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EE" w:rsidRDefault="00AA2AEE" w:rsidP="00AA2AEE">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AA2AEE" w:rsidRDefault="00AA2AEE" w:rsidP="00AA2AEE">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AA2AEE" w:rsidRDefault="00AA2AEE" w:rsidP="00AA2AEE">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AA2AEE" w:rsidRDefault="00AA2AEE" w:rsidP="00AA2AEE">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AA2AEE" w:rsidRDefault="00AA2AEE" w:rsidP="00AA2AEE">
      <w:pPr>
        <w:pStyle w:val="NoSpacing"/>
        <w:jc w:val="center"/>
        <w:rPr>
          <w:rFonts w:ascii="Times New Roman" w:hAnsi="Times New Roman" w:cs="Times New Roman"/>
          <w:b/>
          <w:sz w:val="28"/>
          <w:szCs w:val="28"/>
        </w:rPr>
      </w:pPr>
    </w:p>
    <w:p w:rsidR="00AA2AEE" w:rsidRDefault="00AA2AEE" w:rsidP="00AA2AEE">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36/2019</w:t>
      </w:r>
    </w:p>
    <w:p w:rsidR="00AA2AEE" w:rsidRDefault="00AA2AEE" w:rsidP="00AA2AEE">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25.06.2019</w:t>
      </w:r>
    </w:p>
    <w:p w:rsidR="00AA2AEE" w:rsidRDefault="00AA2AEE" w:rsidP="00AA2AEE">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29.08.2019</w:t>
      </w:r>
    </w:p>
    <w:p w:rsidR="00AA2AEE" w:rsidRDefault="00F0316B" w:rsidP="00AA2AEE">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06</w:t>
      </w:r>
      <w:r w:rsidR="00AA2AEE">
        <w:rPr>
          <w:rFonts w:ascii="Times New Roman" w:hAnsi="Times New Roman" w:cs="Times New Roman"/>
          <w:b/>
          <w:sz w:val="28"/>
          <w:szCs w:val="28"/>
        </w:rPr>
        <w:t>.09.2019</w:t>
      </w:r>
    </w:p>
    <w:p w:rsidR="00AA2AEE" w:rsidRDefault="00AA2AEE" w:rsidP="00AA2AEE">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AA2AEE" w:rsidRDefault="00AA2AEE" w:rsidP="00AA2AEE">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r w:rsidR="00237B48">
        <w:rPr>
          <w:rFonts w:ascii="Times New Roman" w:hAnsi="Times New Roman" w:cs="Times New Roman"/>
          <w:b/>
          <w:sz w:val="28"/>
          <w:szCs w:val="28"/>
        </w:rPr>
        <w:t>.</w:t>
      </w:r>
    </w:p>
    <w:p w:rsidR="00AA2AEE" w:rsidRDefault="00AA2AEE" w:rsidP="00AA2AEE">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AA2AEE" w:rsidRDefault="00F2612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SEL. Mfg. Co. Ltd (U</w:t>
      </w:r>
      <w:r w:rsidR="00AA2AEE">
        <w:rPr>
          <w:rFonts w:ascii="Times New Roman" w:hAnsi="Times New Roman" w:cs="Times New Roman"/>
          <w:sz w:val="28"/>
          <w:szCs w:val="28"/>
        </w:rPr>
        <w:t>nit-II),</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Ludhiana -Samrala Road,</w:t>
      </w:r>
    </w:p>
    <w:p w:rsidR="00AA2AEE" w:rsidRDefault="00F845BE" w:rsidP="00AA2AEE">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Village </w:t>
      </w:r>
      <w:r w:rsidR="00AA2AEE">
        <w:rPr>
          <w:rFonts w:ascii="Times New Roman" w:hAnsi="Times New Roman" w:cs="Times New Roman"/>
          <w:sz w:val="28"/>
          <w:szCs w:val="28"/>
        </w:rPr>
        <w:t>Lalkalan,</w:t>
      </w:r>
    </w:p>
    <w:p w:rsidR="00AA2AEE" w:rsidRDefault="00F845BE" w:rsidP="00AA2AEE">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District </w:t>
      </w:r>
      <w:r w:rsidR="00AA2AEE">
        <w:rPr>
          <w:rFonts w:ascii="Times New Roman" w:hAnsi="Times New Roman" w:cs="Times New Roman"/>
          <w:sz w:val="28"/>
          <w:szCs w:val="28"/>
        </w:rPr>
        <w:t>Ludhiana.</w:t>
      </w:r>
      <w:r w:rsidR="00AA2AEE">
        <w:rPr>
          <w:rFonts w:ascii="Times New Roman" w:hAnsi="Times New Roman" w:cs="Times New Roman"/>
          <w:sz w:val="28"/>
          <w:szCs w:val="28"/>
        </w:rPr>
        <w:tab/>
      </w:r>
      <w:r w:rsidR="00AA2AEE">
        <w:rPr>
          <w:rFonts w:ascii="Times New Roman" w:hAnsi="Times New Roman" w:cs="Times New Roman"/>
          <w:sz w:val="28"/>
          <w:szCs w:val="28"/>
        </w:rPr>
        <w:tab/>
      </w:r>
      <w:r w:rsidR="00AA2AEE">
        <w:rPr>
          <w:rFonts w:ascii="Times New Roman" w:hAnsi="Times New Roman" w:cs="Times New Roman"/>
          <w:sz w:val="28"/>
          <w:szCs w:val="28"/>
        </w:rPr>
        <w:tab/>
        <w:t xml:space="preserve">        ...Petitioner</w:t>
      </w:r>
    </w:p>
    <w:p w:rsidR="00AA2AEE" w:rsidRDefault="00AA2AEE" w:rsidP="00AA2AEE">
      <w:pPr>
        <w:pStyle w:val="NoSpacing"/>
        <w:ind w:left="1440" w:firstLine="720"/>
        <w:jc w:val="both"/>
        <w:rPr>
          <w:rFonts w:ascii="Times New Roman" w:hAnsi="Times New Roman" w:cs="Times New Roman"/>
          <w:sz w:val="28"/>
          <w:szCs w:val="28"/>
        </w:rPr>
      </w:pPr>
    </w:p>
    <w:p w:rsidR="00AA2AEE" w:rsidRDefault="00AA2AEE" w:rsidP="00AA2AEE">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AA2AEE" w:rsidRDefault="00AA2AEE" w:rsidP="00AA2AEE">
      <w:pPr>
        <w:pStyle w:val="NoSpacing"/>
        <w:ind w:left="2160"/>
        <w:jc w:val="both"/>
        <w:rPr>
          <w:rFonts w:ascii="Times New Roman" w:hAnsi="Times New Roman" w:cs="Times New Roman"/>
          <w:sz w:val="28"/>
          <w:szCs w:val="28"/>
        </w:rPr>
      </w:pPr>
      <w:r>
        <w:rPr>
          <w:rFonts w:ascii="Times New Roman" w:hAnsi="Times New Roman" w:cs="Times New Roman"/>
          <w:sz w:val="28"/>
          <w:szCs w:val="28"/>
        </w:rPr>
        <w:t>DS, Division,</w:t>
      </w:r>
    </w:p>
    <w:p w:rsidR="00AA2AEE" w:rsidRDefault="00AA2AEE" w:rsidP="00AA2AEE">
      <w:pPr>
        <w:pStyle w:val="NoSpacing"/>
        <w:ind w:left="2160"/>
        <w:jc w:val="both"/>
        <w:rPr>
          <w:rFonts w:ascii="Times New Roman" w:hAnsi="Times New Roman" w:cs="Times New Roman"/>
          <w:sz w:val="28"/>
          <w:szCs w:val="28"/>
        </w:rPr>
      </w:pPr>
      <w:r>
        <w:rPr>
          <w:rFonts w:ascii="Times New Roman" w:hAnsi="Times New Roman" w:cs="Times New Roman"/>
          <w:sz w:val="28"/>
          <w:szCs w:val="28"/>
        </w:rPr>
        <w:t>PSPCL, Samrala                             ...Respondent</w:t>
      </w:r>
    </w:p>
    <w:p w:rsidR="00AA2AEE" w:rsidRDefault="00AA2AEE" w:rsidP="00AA2AEE">
      <w:pPr>
        <w:spacing w:line="240" w:lineRule="auto"/>
        <w:jc w:val="both"/>
        <w:rPr>
          <w:rFonts w:ascii="Times New Roman" w:hAnsi="Times New Roman" w:cs="Times New Roman"/>
          <w:b/>
          <w:sz w:val="28"/>
          <w:szCs w:val="28"/>
        </w:rPr>
      </w:pPr>
    </w:p>
    <w:p w:rsidR="00AA2AEE" w:rsidRDefault="00AA2AEE" w:rsidP="00AA2AEE">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R.S. Dhiman , </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Sh. M.R. Singla,</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363C6">
        <w:rPr>
          <w:rFonts w:ascii="Times New Roman" w:hAnsi="Times New Roman" w:cs="Times New Roman"/>
          <w:sz w:val="28"/>
          <w:szCs w:val="28"/>
        </w:rPr>
        <w:t xml:space="preserve">  3.</w:t>
      </w:r>
      <w:r w:rsidR="00A363C6">
        <w:rPr>
          <w:rFonts w:ascii="Times New Roman" w:hAnsi="Times New Roman" w:cs="Times New Roman"/>
          <w:sz w:val="28"/>
          <w:szCs w:val="28"/>
        </w:rPr>
        <w:tab/>
        <w:t>Sh. P.K. Aggarwal, (PR)</w:t>
      </w:r>
      <w:r>
        <w:rPr>
          <w:rFonts w:ascii="Times New Roman" w:hAnsi="Times New Roman" w:cs="Times New Roman"/>
          <w:sz w:val="28"/>
          <w:szCs w:val="28"/>
        </w:rPr>
        <w:t>,</w:t>
      </w:r>
    </w:p>
    <w:p w:rsidR="00AA2AEE" w:rsidRDefault="00A363C6" w:rsidP="00AA2AEE">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Petitioner’s Representative</w:t>
      </w:r>
      <w:r w:rsidR="00CB02FC">
        <w:rPr>
          <w:rFonts w:ascii="Times New Roman" w:hAnsi="Times New Roman" w:cs="Times New Roman"/>
          <w:sz w:val="28"/>
          <w:szCs w:val="28"/>
        </w:rPr>
        <w:t>.</w:t>
      </w:r>
    </w:p>
    <w:p w:rsidR="00AA2AEE" w:rsidRDefault="00AA2AEE" w:rsidP="00AA2AEE">
      <w:pPr>
        <w:pStyle w:val="NoSpacing"/>
        <w:jc w:val="both"/>
        <w:rPr>
          <w:rFonts w:ascii="Times New Roman" w:hAnsi="Times New Roman" w:cs="Times New Roman"/>
          <w:sz w:val="28"/>
          <w:szCs w:val="28"/>
        </w:rPr>
      </w:pP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Kanwalpreet Singh Sidhu,</w:t>
      </w:r>
    </w:p>
    <w:p w:rsidR="00237B48"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 DS Division, </w:t>
      </w:r>
    </w:p>
    <w:p w:rsidR="00AA2AEE" w:rsidRDefault="00237B48" w:rsidP="00237B48">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AA2AEE">
        <w:rPr>
          <w:rFonts w:ascii="Times New Roman" w:hAnsi="Times New Roman" w:cs="Times New Roman"/>
          <w:sz w:val="28"/>
          <w:szCs w:val="28"/>
        </w:rPr>
        <w:t xml:space="preserve">Samrala. </w:t>
      </w:r>
    </w:p>
    <w:p w:rsidR="00AA2AEE" w:rsidRDefault="00AA2AEE" w:rsidP="00AA2AEE">
      <w:pPr>
        <w:pStyle w:val="NoSpacing"/>
        <w:jc w:val="both"/>
        <w:rPr>
          <w:rFonts w:ascii="Times New Roman" w:hAnsi="Times New Roman" w:cs="Times New Roman"/>
          <w:sz w:val="28"/>
          <w:szCs w:val="28"/>
        </w:rPr>
      </w:pPr>
    </w:p>
    <w:p w:rsidR="00AA2AEE" w:rsidRDefault="00AA2AEE" w:rsidP="00AA2AEE">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 Balwinder Singh,</w:t>
      </w:r>
    </w:p>
    <w:p w:rsidR="00AA2AEE" w:rsidRDefault="003D2F85" w:rsidP="002B355D">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A2AEE">
        <w:rPr>
          <w:rFonts w:ascii="Times New Roman" w:hAnsi="Times New Roman" w:cs="Times New Roman"/>
          <w:sz w:val="28"/>
          <w:szCs w:val="28"/>
        </w:rPr>
        <w:t>Upper Division Clerk (UDC).</w:t>
      </w:r>
    </w:p>
    <w:p w:rsidR="00AA2AEE" w:rsidRDefault="00AA2AEE" w:rsidP="00AA2AEE">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decision dated </w:t>
      </w:r>
      <w:r w:rsidR="00237B48">
        <w:rPr>
          <w:rFonts w:ascii="Times New Roman" w:hAnsi="Times New Roman" w:cs="Times New Roman"/>
          <w:sz w:val="28"/>
          <w:szCs w:val="28"/>
        </w:rPr>
        <w:t>12.04.2019 amended vide Order dated 24</w:t>
      </w:r>
      <w:r>
        <w:rPr>
          <w:rFonts w:ascii="Times New Roman" w:hAnsi="Times New Roman" w:cs="Times New Roman"/>
          <w:sz w:val="28"/>
          <w:szCs w:val="28"/>
        </w:rPr>
        <w:t>.05.2019 in Case No. CG-12 of 2019 of the Consumers Grievances Redressal Forum (Forum), Patiala stating as under:</w:t>
      </w:r>
    </w:p>
    <w:p w:rsidR="00AA2AEE" w:rsidRDefault="00AA2AEE" w:rsidP="00AA2AEE">
      <w:pPr>
        <w:spacing w:line="480" w:lineRule="auto"/>
        <w:ind w:left="2160"/>
        <w:jc w:val="both"/>
        <w:rPr>
          <w:rFonts w:ascii="Times New Roman" w:hAnsi="Times New Roman" w:cs="Times New Roman"/>
          <w:sz w:val="28"/>
          <w:szCs w:val="28"/>
          <w:lang w:val="en-US"/>
        </w:rPr>
      </w:pPr>
      <w:r w:rsidRPr="008D1777">
        <w:rPr>
          <w:rFonts w:ascii="Times New Roman" w:hAnsi="Times New Roman" w:cs="Times New Roman"/>
          <w:bCs/>
          <w:i/>
          <w:iCs/>
          <w:sz w:val="28"/>
          <w:szCs w:val="28"/>
        </w:rPr>
        <w:t>“</w:t>
      </w:r>
      <w:r>
        <w:rPr>
          <w:rFonts w:ascii="Times New Roman" w:hAnsi="Times New Roman" w:cs="Times New Roman"/>
          <w:i/>
          <w:sz w:val="28"/>
          <w:szCs w:val="28"/>
          <w:lang w:val="en-US"/>
        </w:rPr>
        <w:t>Excess amount deposited by the petitioner at the time of release of connection on the basis of estimated cost over and above the actual expenditure incurred</w:t>
      </w:r>
      <w:r w:rsidR="00210363">
        <w:rPr>
          <w:rFonts w:ascii="Times New Roman" w:hAnsi="Times New Roman" w:cs="Times New Roman"/>
          <w:i/>
          <w:sz w:val="28"/>
          <w:szCs w:val="28"/>
          <w:lang w:val="en-US"/>
        </w:rPr>
        <w:t xml:space="preserve"> of Rs 28,95,782/-</w:t>
      </w:r>
      <w:r>
        <w:rPr>
          <w:rFonts w:ascii="Times New Roman" w:hAnsi="Times New Roman" w:cs="Times New Roman"/>
          <w:i/>
          <w:sz w:val="28"/>
          <w:szCs w:val="28"/>
          <w:lang w:val="en-US"/>
        </w:rPr>
        <w:t xml:space="preserve"> be refunded </w:t>
      </w:r>
      <w:r>
        <w:rPr>
          <w:rFonts w:ascii="Times New Roman" w:hAnsi="Times New Roman" w:cs="Times New Roman"/>
          <w:sz w:val="28"/>
          <w:szCs w:val="28"/>
          <w:lang w:val="en-US"/>
        </w:rPr>
        <w:t>”.</w:t>
      </w:r>
    </w:p>
    <w:p w:rsidR="00AA2AEE" w:rsidRDefault="00AA2AEE" w:rsidP="00AA2AEE">
      <w:pPr>
        <w:spacing w:line="480" w:lineRule="auto"/>
        <w:ind w:right="-46"/>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AA2AEE" w:rsidRDefault="00AA2AEE" w:rsidP="00AA2AEE">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AA2AEE" w:rsidRDefault="00AA2AEE" w:rsidP="00AA2AEE">
      <w:pPr>
        <w:spacing w:line="480" w:lineRule="auto"/>
        <w:ind w:left="713" w:hanging="713"/>
        <w:rPr>
          <w:rFonts w:ascii="Times New Roman" w:hAnsi="Times New Roman" w:cs="Times New Roman"/>
          <w:sz w:val="28"/>
          <w:szCs w:val="28"/>
          <w:lang w:val="en-US"/>
        </w:rPr>
      </w:pPr>
      <w:r>
        <w:rPr>
          <w:rFonts w:ascii="Times New Roman" w:hAnsi="Times New Roman" w:cs="Times New Roman"/>
          <w:b/>
          <w:bCs/>
          <w:sz w:val="28"/>
          <w:szCs w:val="28"/>
          <w:lang w:val="en-US"/>
        </w:rPr>
        <w:t>(i)</w:t>
      </w:r>
      <w:r>
        <w:rPr>
          <w:rFonts w:ascii="Times New Roman" w:hAnsi="Times New Roman" w:cs="Times New Roman"/>
          <w:sz w:val="28"/>
          <w:szCs w:val="28"/>
          <w:lang w:val="en-US"/>
        </w:rPr>
        <w:tab/>
        <w:t>The  Petitioner  was  having  a  Large  Supply  (LS)  Category Connection with sanctioned load of 4905.730 kW and contract demand (CD) of 4000 kVA.</w:t>
      </w:r>
    </w:p>
    <w:p w:rsidR="00AA2AEE" w:rsidRDefault="00AA2AEE" w:rsidP="00AA2AEE">
      <w:pPr>
        <w:spacing w:line="480" w:lineRule="auto"/>
        <w:ind w:left="713" w:hanging="855"/>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b/>
          <w:bCs/>
          <w:sz w:val="28"/>
          <w:szCs w:val="28"/>
          <w:lang w:val="en-US"/>
        </w:rPr>
        <w:t>ii)</w:t>
      </w:r>
      <w:r>
        <w:rPr>
          <w:rFonts w:ascii="Times New Roman" w:hAnsi="Times New Roman" w:cs="Times New Roman"/>
          <w:sz w:val="28"/>
          <w:szCs w:val="28"/>
          <w:lang w:val="en-US"/>
        </w:rPr>
        <w:tab/>
        <w:t>The Respondent issued Demand Notice, bearing No. 461 dated 15.05.2007, on account of the est</w:t>
      </w:r>
      <w:r w:rsidR="00A849CA">
        <w:rPr>
          <w:rFonts w:ascii="Times New Roman" w:hAnsi="Times New Roman" w:cs="Times New Roman"/>
          <w:sz w:val="28"/>
          <w:szCs w:val="28"/>
          <w:lang w:val="en-US"/>
        </w:rPr>
        <w:t xml:space="preserve">imated cost of 11 kV </w:t>
      </w:r>
      <w:r>
        <w:rPr>
          <w:rFonts w:ascii="Times New Roman" w:hAnsi="Times New Roman" w:cs="Times New Roman"/>
          <w:sz w:val="28"/>
          <w:szCs w:val="28"/>
          <w:lang w:val="en-US"/>
        </w:rPr>
        <w:t>feeder amounting to Rs 31,12,068/-  which was deposited by the Petitioner on dated 23.05.2007. Th</w:t>
      </w:r>
      <w:r w:rsidR="007140E6">
        <w:rPr>
          <w:rFonts w:ascii="Times New Roman" w:hAnsi="Times New Roman" w:cs="Times New Roman"/>
          <w:sz w:val="28"/>
          <w:szCs w:val="28"/>
          <w:lang w:val="en-US"/>
        </w:rPr>
        <w:t xml:space="preserve">e extension, as applied above, </w:t>
      </w:r>
      <w:r>
        <w:rPr>
          <w:rFonts w:ascii="Times New Roman" w:hAnsi="Times New Roman" w:cs="Times New Roman"/>
          <w:sz w:val="28"/>
          <w:szCs w:val="28"/>
          <w:lang w:val="en-US"/>
        </w:rPr>
        <w:t>was released on 17.11.2007.</w:t>
      </w:r>
    </w:p>
    <w:p w:rsidR="00AA2AEE" w:rsidRDefault="00AA2AEE" w:rsidP="00AA2AEE">
      <w:pPr>
        <w:spacing w:line="480" w:lineRule="auto"/>
        <w:ind w:left="713" w:hanging="713"/>
        <w:jc w:val="both"/>
        <w:rPr>
          <w:rFonts w:ascii="Times New Roman" w:hAnsi="Times New Roman" w:cs="Times New Roman"/>
          <w:sz w:val="28"/>
          <w:szCs w:val="28"/>
          <w:lang w:val="en-US"/>
        </w:rPr>
      </w:pPr>
      <w:r>
        <w:rPr>
          <w:rFonts w:ascii="Times New Roman" w:hAnsi="Times New Roman" w:cs="Times New Roman"/>
          <w:b/>
          <w:bCs/>
          <w:sz w:val="28"/>
          <w:szCs w:val="28"/>
          <w:lang w:val="en-US"/>
        </w:rPr>
        <w:t>(iii)</w:t>
      </w:r>
      <w:r>
        <w:rPr>
          <w:rFonts w:ascii="Times New Roman" w:hAnsi="Times New Roman" w:cs="Times New Roman"/>
          <w:sz w:val="28"/>
          <w:szCs w:val="28"/>
          <w:lang w:val="en-US"/>
        </w:rPr>
        <w:tab/>
        <w:t>The Petitioner, vide its letter No. NIL dated 23.07.2015, addressed to AEE/DS</w:t>
      </w:r>
      <w:r w:rsidR="0047174C">
        <w:rPr>
          <w:rFonts w:ascii="Times New Roman" w:hAnsi="Times New Roman" w:cs="Times New Roman"/>
          <w:sz w:val="28"/>
          <w:szCs w:val="28"/>
          <w:lang w:val="en-US"/>
        </w:rPr>
        <w:t xml:space="preserve"> Sub division PSPCL, </w:t>
      </w:r>
      <w:r>
        <w:rPr>
          <w:rFonts w:ascii="Times New Roman" w:hAnsi="Times New Roman" w:cs="Times New Roman"/>
          <w:sz w:val="28"/>
          <w:szCs w:val="28"/>
          <w:lang w:val="en-US"/>
        </w:rPr>
        <w:t xml:space="preserve">Katani Kalan requested for </w:t>
      </w:r>
      <w:r>
        <w:rPr>
          <w:rFonts w:ascii="Times New Roman" w:hAnsi="Times New Roman" w:cs="Times New Roman"/>
          <w:sz w:val="28"/>
          <w:szCs w:val="28"/>
          <w:lang w:val="en-US"/>
        </w:rPr>
        <w:lastRenderedPageBreak/>
        <w:t>finalization of accou</w:t>
      </w:r>
      <w:r w:rsidR="00AA2D93">
        <w:rPr>
          <w:rFonts w:ascii="Times New Roman" w:hAnsi="Times New Roman" w:cs="Times New Roman"/>
          <w:sz w:val="28"/>
          <w:szCs w:val="28"/>
          <w:lang w:val="en-US"/>
        </w:rPr>
        <w:t>nt of erection of 11 kV</w:t>
      </w:r>
      <w:r>
        <w:rPr>
          <w:rFonts w:ascii="Times New Roman" w:hAnsi="Times New Roman" w:cs="Times New Roman"/>
          <w:sz w:val="28"/>
          <w:szCs w:val="28"/>
          <w:lang w:val="en-US"/>
        </w:rPr>
        <w:t xml:space="preserve"> feeder and also sent a  reminder dated 09.02.2016  in this regard</w:t>
      </w:r>
      <w:r>
        <w:rPr>
          <w:rFonts w:ascii="Times New Roman" w:hAnsi="Times New Roman" w:cs="Times New Roman"/>
          <w:b/>
          <w:sz w:val="28"/>
          <w:szCs w:val="28"/>
          <w:lang w:val="en-US"/>
        </w:rPr>
        <w:t>.</w:t>
      </w:r>
    </w:p>
    <w:p w:rsidR="00AA2AEE" w:rsidRDefault="00AA2AEE" w:rsidP="00AA2AEE">
      <w:pPr>
        <w:spacing w:line="480" w:lineRule="auto"/>
        <w:ind w:left="713" w:hanging="713"/>
        <w:jc w:val="both"/>
        <w:rPr>
          <w:rFonts w:ascii="Times New Roman" w:hAnsi="Times New Roman" w:cs="Times New Roman"/>
          <w:b/>
          <w:sz w:val="28"/>
          <w:szCs w:val="28"/>
          <w:lang w:val="en-US"/>
        </w:rPr>
      </w:pPr>
      <w:r>
        <w:rPr>
          <w:rFonts w:ascii="Times New Roman" w:hAnsi="Times New Roman" w:cs="Times New Roman"/>
          <w:b/>
          <w:bCs/>
          <w:sz w:val="28"/>
          <w:szCs w:val="28"/>
          <w:lang w:val="en-US"/>
        </w:rPr>
        <w:t>(iv)</w:t>
      </w:r>
      <w:r>
        <w:rPr>
          <w:rFonts w:ascii="Times New Roman" w:hAnsi="Times New Roman" w:cs="Times New Roman"/>
          <w:sz w:val="28"/>
          <w:szCs w:val="28"/>
          <w:lang w:val="en-US"/>
        </w:rPr>
        <w:tab/>
        <w:t>The Petitioner also sought the</w:t>
      </w:r>
      <w:r w:rsidR="003A5B64">
        <w:rPr>
          <w:rFonts w:ascii="Times New Roman" w:hAnsi="Times New Roman" w:cs="Times New Roman"/>
          <w:sz w:val="28"/>
          <w:szCs w:val="28"/>
          <w:lang w:val="en-US"/>
        </w:rPr>
        <w:t xml:space="preserve"> information under RTI  </w:t>
      </w:r>
      <w:r>
        <w:rPr>
          <w:rFonts w:ascii="Times New Roman" w:hAnsi="Times New Roman" w:cs="Times New Roman"/>
          <w:sz w:val="28"/>
          <w:szCs w:val="28"/>
          <w:lang w:val="en-US"/>
        </w:rPr>
        <w:t>Act-2005 vide application dated 24.01.2018.  Accordingly, the Respondent vide Memo No. 751 dated 30.01.2018, sent the copy of Form-27 and copy of Initial Works Regis</w:t>
      </w:r>
      <w:r w:rsidR="00446FCA">
        <w:rPr>
          <w:rFonts w:ascii="Times New Roman" w:hAnsi="Times New Roman" w:cs="Times New Roman"/>
          <w:sz w:val="28"/>
          <w:szCs w:val="28"/>
          <w:lang w:val="en-US"/>
        </w:rPr>
        <w:t>ter (IWR) of 11 kV Saluja Cotex</w:t>
      </w:r>
      <w:r>
        <w:rPr>
          <w:rFonts w:ascii="Times New Roman" w:hAnsi="Times New Roman" w:cs="Times New Roman"/>
          <w:sz w:val="28"/>
          <w:szCs w:val="28"/>
          <w:lang w:val="en-US"/>
        </w:rPr>
        <w:t xml:space="preserve"> (P) Ltd. feeder from which, the extension was released</w:t>
      </w:r>
      <w:r>
        <w:rPr>
          <w:rFonts w:ascii="Times New Roman" w:hAnsi="Times New Roman" w:cs="Times New Roman"/>
          <w:b/>
          <w:sz w:val="28"/>
          <w:szCs w:val="28"/>
          <w:lang w:val="en-US"/>
        </w:rPr>
        <w:t>.</w:t>
      </w:r>
    </w:p>
    <w:p w:rsidR="00AA2AEE" w:rsidRDefault="00AA2AEE" w:rsidP="00AA2AEE">
      <w:pPr>
        <w:spacing w:line="480" w:lineRule="auto"/>
        <w:ind w:left="713" w:hanging="713"/>
        <w:jc w:val="both"/>
        <w:rPr>
          <w:rFonts w:ascii="Times New Roman" w:hAnsi="Times New Roman" w:cs="Times New Roman"/>
          <w:sz w:val="28"/>
          <w:szCs w:val="28"/>
          <w:lang w:val="en-US"/>
        </w:rPr>
      </w:pPr>
      <w:r>
        <w:rPr>
          <w:rFonts w:ascii="Times New Roman" w:hAnsi="Times New Roman" w:cs="Times New Roman"/>
          <w:b/>
          <w:bCs/>
          <w:sz w:val="28"/>
          <w:szCs w:val="28"/>
          <w:lang w:val="en-US"/>
        </w:rPr>
        <w:t>(v)</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sz w:val="28"/>
          <w:szCs w:val="28"/>
          <w:lang w:val="en-US"/>
        </w:rPr>
        <w:t>For refund of amount deposited in excess of t</w:t>
      </w:r>
      <w:r w:rsidR="00D616CD">
        <w:rPr>
          <w:rFonts w:ascii="Times New Roman" w:hAnsi="Times New Roman" w:cs="Times New Roman"/>
          <w:sz w:val="28"/>
          <w:szCs w:val="28"/>
          <w:lang w:val="en-US"/>
        </w:rPr>
        <w:t xml:space="preserve">he expenditure incurred by the </w:t>
      </w:r>
      <w:r>
        <w:rPr>
          <w:rFonts w:ascii="Times New Roman" w:hAnsi="Times New Roman" w:cs="Times New Roman"/>
          <w:sz w:val="28"/>
          <w:szCs w:val="28"/>
          <w:lang w:val="en-US"/>
        </w:rPr>
        <w:t>licensee, the Petitioner filed a Petition in Zonal Dispute Settlement Committee (ZDSC), who decided in its meeting dated 31.10.2018 as under:</w:t>
      </w:r>
    </w:p>
    <w:p w:rsidR="00AA2AEE" w:rsidRDefault="00AA2AEE" w:rsidP="00AA2AEE">
      <w:pPr>
        <w:spacing w:line="480" w:lineRule="auto"/>
        <w:ind w:left="1440"/>
        <w:jc w:val="both"/>
        <w:rPr>
          <w:rFonts w:ascii="Times New Roman" w:hAnsi="Times New Roman" w:cs="Times New Roman"/>
          <w:i/>
          <w:sz w:val="28"/>
          <w:szCs w:val="28"/>
          <w:lang w:val="en-US"/>
        </w:rPr>
      </w:pPr>
      <w:r>
        <w:rPr>
          <w:rFonts w:ascii="Times New Roman" w:hAnsi="Times New Roman" w:cs="Times New Roman"/>
          <w:i/>
          <w:sz w:val="28"/>
          <w:szCs w:val="28"/>
          <w:lang w:val="en-US"/>
        </w:rPr>
        <w:t>“Today  on dated 31.10.2018, Representative of Petitioner informed the Committee that they had deposited full estimated cost for construction of 11 kV independent feeder for getting load extension whereas less expenditure had been incurred for construction of the feeder. Accordingly, Representative of the Petitioner submitted an application to the Committee for getting refunde</w:t>
      </w:r>
      <w:r w:rsidR="000B6E27">
        <w:rPr>
          <w:rFonts w:ascii="Times New Roman" w:hAnsi="Times New Roman" w:cs="Times New Roman"/>
          <w:i/>
          <w:sz w:val="28"/>
          <w:szCs w:val="28"/>
          <w:lang w:val="en-US"/>
        </w:rPr>
        <w:t xml:space="preserve">d approximately amounting to Rs </w:t>
      </w:r>
      <w:r>
        <w:rPr>
          <w:rFonts w:ascii="Times New Roman" w:hAnsi="Times New Roman" w:cs="Times New Roman"/>
          <w:i/>
          <w:sz w:val="28"/>
          <w:szCs w:val="28"/>
          <w:lang w:val="en-US"/>
        </w:rPr>
        <w:t>9,32,568/- being the difference of amount deposited and actual expenditure incurred.</w:t>
      </w:r>
    </w:p>
    <w:p w:rsidR="00AA2AEE" w:rsidRDefault="00AA2AEE" w:rsidP="00AA2AEE">
      <w:pPr>
        <w:spacing w:line="480" w:lineRule="auto"/>
        <w:ind w:left="1440"/>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 </w:t>
      </w:r>
      <w:r>
        <w:rPr>
          <w:rFonts w:ascii="Times New Roman" w:hAnsi="Times New Roman" w:cs="Times New Roman"/>
          <w:i/>
          <w:sz w:val="28"/>
          <w:szCs w:val="28"/>
          <w:lang w:val="en-US"/>
        </w:rPr>
        <w:tab/>
        <w:t>Presenting Officer while submitting relevant documents related to the case informed that amount deposited by the Petitioner is correct as per instructions of the Corporation and no refund is required to be given to the Petitioner.</w:t>
      </w:r>
    </w:p>
    <w:p w:rsidR="00AA2AEE" w:rsidRDefault="00AA2AEE" w:rsidP="00AA2AEE">
      <w:pPr>
        <w:spacing w:line="480" w:lineRule="auto"/>
        <w:ind w:left="1440"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The Committee after hearing the consumer’s view and perusal of documents submitted by the Presenting Officer and facts related to the case found that the present case is related to the disputed amount instead of refund case and required to be dealt with Consumer Grievances Redressal Forum (CGRF) as per Commercial Circular No.61/2008. Therefore, this case required to be dealt with by Consumer Grievances Redressal Forum (CGRF). Consumer be informed accordingly.”</w:t>
      </w:r>
    </w:p>
    <w:p w:rsidR="00AA2AEE" w:rsidRDefault="00AA2AEE" w:rsidP="00AA2AEE">
      <w:pPr>
        <w:spacing w:line="480" w:lineRule="auto"/>
        <w:ind w:left="713" w:hanging="713"/>
        <w:jc w:val="both"/>
        <w:rPr>
          <w:rFonts w:ascii="Times New Roman" w:hAnsi="Times New Roman" w:cs="Times New Roman"/>
          <w:sz w:val="28"/>
          <w:szCs w:val="28"/>
          <w:lang w:val="en-US"/>
        </w:rPr>
      </w:pPr>
      <w:r>
        <w:rPr>
          <w:rFonts w:ascii="Times New Roman" w:hAnsi="Times New Roman" w:cs="Times New Roman"/>
          <w:b/>
          <w:bCs/>
          <w:sz w:val="28"/>
          <w:szCs w:val="28"/>
          <w:lang w:val="en-US"/>
        </w:rPr>
        <w:t>(vi)</w:t>
      </w:r>
      <w:r>
        <w:rPr>
          <w:rFonts w:ascii="Times New Roman" w:hAnsi="Times New Roman" w:cs="Times New Roman"/>
          <w:sz w:val="28"/>
          <w:szCs w:val="28"/>
          <w:lang w:val="en-US"/>
        </w:rPr>
        <w:tab/>
        <w:t>Accordingly, the Petitioner filed a  Petition dated 14.01.2019 in the CGRF, Patiala, who, after hearing,  passed the order dated 12.04.2019, amended vide order dated 24.05.2019. (Reference Page-2, Para-1).</w:t>
      </w:r>
    </w:p>
    <w:p w:rsidR="00AA2AEE" w:rsidRDefault="00AA2AEE" w:rsidP="00AA2AEE">
      <w:pPr>
        <w:spacing w:line="480" w:lineRule="auto"/>
        <w:ind w:left="720" w:hanging="720"/>
        <w:jc w:val="both"/>
        <w:rPr>
          <w:rFonts w:ascii="Times New Roman" w:hAnsi="Times New Roman" w:cs="Times New Roman"/>
          <w:iCs/>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(vii)</w:t>
      </w:r>
      <w:r>
        <w:rPr>
          <w:rFonts w:ascii="Times New Roman" w:hAnsi="Times New Roman" w:cs="Times New Roman"/>
          <w:b/>
          <w:sz w:val="28"/>
          <w:szCs w:val="28"/>
        </w:rPr>
        <w:tab/>
      </w:r>
      <w:r>
        <w:rPr>
          <w:rFonts w:ascii="Times New Roman" w:hAnsi="Times New Roman" w:cs="Times New Roman"/>
          <w:sz w:val="28"/>
          <w:szCs w:val="28"/>
        </w:rPr>
        <w:t xml:space="preserve">The Petitioner </w:t>
      </w:r>
      <w:r w:rsidR="00A64047">
        <w:rPr>
          <w:rFonts w:ascii="Times New Roman" w:hAnsi="Times New Roman" w:cs="Times New Roman"/>
          <w:sz w:val="28"/>
          <w:szCs w:val="28"/>
        </w:rPr>
        <w:t xml:space="preserve">was </w:t>
      </w:r>
      <w:r>
        <w:rPr>
          <w:rFonts w:ascii="Times New Roman" w:hAnsi="Times New Roman" w:cs="Times New Roman"/>
          <w:sz w:val="28"/>
          <w:szCs w:val="28"/>
        </w:rPr>
        <w:t>not satisfie</w:t>
      </w:r>
      <w:r w:rsidR="00A64047">
        <w:rPr>
          <w:rFonts w:ascii="Times New Roman" w:hAnsi="Times New Roman" w:cs="Times New Roman"/>
          <w:sz w:val="28"/>
          <w:szCs w:val="28"/>
        </w:rPr>
        <w:t>d with the decision of the CGRF and</w:t>
      </w:r>
      <w:r w:rsidR="002B1AE7">
        <w:rPr>
          <w:rFonts w:ascii="Times New Roman" w:hAnsi="Times New Roman" w:cs="Times New Roman"/>
          <w:sz w:val="28"/>
          <w:szCs w:val="28"/>
        </w:rPr>
        <w:t xml:space="preserve"> preferred</w:t>
      </w:r>
      <w:r>
        <w:rPr>
          <w:rFonts w:ascii="Times New Roman" w:hAnsi="Times New Roman" w:cs="Times New Roman"/>
          <w:sz w:val="28"/>
          <w:szCs w:val="28"/>
        </w:rPr>
        <w:t xml:space="preserve"> an Appeal in this Court</w:t>
      </w:r>
      <w:r w:rsidR="00851D24">
        <w:rPr>
          <w:rFonts w:ascii="Times New Roman" w:hAnsi="Times New Roman" w:cs="Times New Roman"/>
          <w:sz w:val="28"/>
          <w:szCs w:val="28"/>
        </w:rPr>
        <w:t>. It</w:t>
      </w:r>
      <w:r>
        <w:rPr>
          <w:rFonts w:ascii="Times New Roman" w:hAnsi="Times New Roman" w:cs="Times New Roman"/>
          <w:sz w:val="28"/>
          <w:szCs w:val="28"/>
        </w:rPr>
        <w:t xml:space="preserve"> prayed that the </w:t>
      </w:r>
      <w:r>
        <w:rPr>
          <w:rFonts w:ascii="Times New Roman" w:hAnsi="Times New Roman" w:cs="Times New Roman"/>
          <w:iCs/>
          <w:sz w:val="28"/>
          <w:szCs w:val="28"/>
        </w:rPr>
        <w:t>Appeal may be allowed and necessary orders passed for correct evaluation of the refundable amount and payment thereof with applicable interest as per provisions of Supply Code Regulations.</w:t>
      </w:r>
    </w:p>
    <w:p w:rsidR="00AA2AEE" w:rsidRDefault="00AA2AEE" w:rsidP="00AA2AEE">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lastRenderedPageBreak/>
        <w:t>3.    Submissions made by the Petitioner and the Respondent:</w:t>
      </w:r>
    </w:p>
    <w:p w:rsidR="00AA2AEE" w:rsidRDefault="00AA2AEE" w:rsidP="00AA2AEE">
      <w:pPr>
        <w:spacing w:line="480" w:lineRule="auto"/>
        <w:ind w:left="720" w:right="424" w:firstLine="720"/>
        <w:jc w:val="both"/>
        <w:rPr>
          <w:rFonts w:ascii="Times New Roman" w:hAnsi="Times New Roman" w:cs="Times New Roman"/>
          <w:b/>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AA2AEE" w:rsidRDefault="00AA2AEE" w:rsidP="00AA2AEE">
      <w:pPr>
        <w:pStyle w:val="ListParagraph"/>
        <w:numPr>
          <w:ilvl w:val="0"/>
          <w:numId w:val="1"/>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AA2AEE" w:rsidRDefault="00AA2AEE" w:rsidP="00AA2AE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3A013C" w:rsidRDefault="00AA2AEE" w:rsidP="003A013C">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Petitioner was running  an industrial  unit  at  Village  Lall</w:t>
      </w:r>
      <w:r w:rsidR="003A013C">
        <w:rPr>
          <w:rFonts w:ascii="Times New Roman" w:hAnsi="Times New Roman" w:cs="Times New Roman"/>
          <w:sz w:val="28"/>
          <w:szCs w:val="28"/>
        </w:rPr>
        <w:t>-</w:t>
      </w:r>
    </w:p>
    <w:p w:rsidR="00AA2AEE" w:rsidRPr="003A013C" w:rsidRDefault="00AA2AEE" w:rsidP="003A013C">
      <w:pPr>
        <w:pStyle w:val="ListParagraph"/>
        <w:spacing w:line="480" w:lineRule="auto"/>
        <w:ind w:right="-46"/>
        <w:jc w:val="both"/>
        <w:rPr>
          <w:rFonts w:ascii="Times New Roman" w:hAnsi="Times New Roman" w:cs="Times New Roman"/>
          <w:sz w:val="28"/>
          <w:szCs w:val="28"/>
        </w:rPr>
      </w:pPr>
      <w:r w:rsidRPr="003A013C">
        <w:rPr>
          <w:rFonts w:ascii="Times New Roman" w:hAnsi="Times New Roman" w:cs="Times New Roman"/>
          <w:sz w:val="28"/>
          <w:szCs w:val="28"/>
        </w:rPr>
        <w:t>Kalan  Distt. Ludhiana  having an electricity connection of the unit, bearing Account  No. R 72-KK01-00025 under Katani Kalan Sub division of DS Division Samrala. All electricity bills were paid regularly by the Petitioner.</w:t>
      </w:r>
    </w:p>
    <w:p w:rsidR="00AA2AEE" w:rsidRDefault="00AA2AEE" w:rsidP="00AA2AEE">
      <w:pPr>
        <w:pStyle w:val="ListParagraph"/>
        <w:numPr>
          <w:ilvl w:val="0"/>
          <w:numId w:val="2"/>
        </w:numPr>
        <w:spacing w:line="480" w:lineRule="auto"/>
        <w:ind w:left="0" w:right="-46" w:firstLine="75"/>
        <w:jc w:val="both"/>
        <w:rPr>
          <w:rFonts w:ascii="Times New Roman" w:hAnsi="Times New Roman" w:cs="Times New Roman"/>
          <w:sz w:val="28"/>
          <w:szCs w:val="28"/>
        </w:rPr>
      </w:pPr>
      <w:r>
        <w:rPr>
          <w:rFonts w:ascii="Times New Roman" w:hAnsi="Times New Roman" w:cs="Times New Roman"/>
          <w:sz w:val="28"/>
          <w:szCs w:val="28"/>
        </w:rPr>
        <w:t xml:space="preserve">The Petitioner, initially having sanctioned load of 2,000 </w:t>
      </w:r>
      <w:r w:rsidR="00843D85">
        <w:rPr>
          <w:rFonts w:ascii="Times New Roman" w:hAnsi="Times New Roman" w:cs="Times New Roman"/>
          <w:sz w:val="28"/>
          <w:szCs w:val="28"/>
        </w:rPr>
        <w:t>kW</w:t>
      </w:r>
    </w:p>
    <w:p w:rsidR="00AA2AEE" w:rsidRDefault="00AA2AEE" w:rsidP="00AA2AE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and contract demand of </w:t>
      </w:r>
      <w:r w:rsidR="000D28B4">
        <w:rPr>
          <w:rFonts w:ascii="Times New Roman" w:hAnsi="Times New Roman" w:cs="Times New Roman"/>
          <w:sz w:val="28"/>
          <w:szCs w:val="28"/>
        </w:rPr>
        <w:t>1</w:t>
      </w:r>
      <w:r>
        <w:rPr>
          <w:rFonts w:ascii="Times New Roman" w:hAnsi="Times New Roman" w:cs="Times New Roman"/>
          <w:sz w:val="28"/>
          <w:szCs w:val="28"/>
        </w:rPr>
        <w:t>500 kVA</w:t>
      </w:r>
      <w:r w:rsidR="000D28B4">
        <w:rPr>
          <w:rFonts w:ascii="Times New Roman" w:hAnsi="Times New Roman" w:cs="Times New Roman"/>
          <w:sz w:val="28"/>
          <w:szCs w:val="28"/>
        </w:rPr>
        <w:t>, fed at 11 kV supply voltage</w:t>
      </w:r>
      <w:r w:rsidR="002119F3">
        <w:rPr>
          <w:rFonts w:ascii="Times New Roman" w:hAnsi="Times New Roman" w:cs="Times New Roman"/>
          <w:sz w:val="28"/>
          <w:szCs w:val="28"/>
        </w:rPr>
        <w:t>. I</w:t>
      </w:r>
      <w:r>
        <w:rPr>
          <w:rFonts w:ascii="Times New Roman" w:hAnsi="Times New Roman" w:cs="Times New Roman"/>
          <w:sz w:val="28"/>
          <w:szCs w:val="28"/>
        </w:rPr>
        <w:t>t</w:t>
      </w:r>
      <w:r w:rsidR="00311C2D">
        <w:rPr>
          <w:rFonts w:ascii="Times New Roman" w:hAnsi="Times New Roman" w:cs="Times New Roman"/>
          <w:sz w:val="28"/>
          <w:szCs w:val="28"/>
        </w:rPr>
        <w:t xml:space="preserve"> applied for extension of load </w:t>
      </w:r>
      <w:r>
        <w:rPr>
          <w:rFonts w:ascii="Times New Roman" w:hAnsi="Times New Roman" w:cs="Times New Roman"/>
          <w:sz w:val="28"/>
          <w:szCs w:val="28"/>
        </w:rPr>
        <w:t>of 4905.73</w:t>
      </w:r>
      <w:r w:rsidR="00311C2D">
        <w:rPr>
          <w:rFonts w:ascii="Times New Roman" w:hAnsi="Times New Roman" w:cs="Times New Roman"/>
          <w:sz w:val="28"/>
          <w:szCs w:val="28"/>
        </w:rPr>
        <w:t>0</w:t>
      </w:r>
      <w:r>
        <w:rPr>
          <w:rFonts w:ascii="Times New Roman" w:hAnsi="Times New Roman" w:cs="Times New Roman"/>
          <w:sz w:val="28"/>
          <w:szCs w:val="28"/>
        </w:rPr>
        <w:t xml:space="preserve"> kW and contract demand (CD) of 4000 kVA. The total load was to be fed at 11 kV as per feasibility clearance and a new 11 kV independent feeder was to be erected.</w:t>
      </w:r>
    </w:p>
    <w:p w:rsidR="00AA2AEE" w:rsidRDefault="00AA2AEE" w:rsidP="00AA2AEE">
      <w:pPr>
        <w:pStyle w:val="ListParagraph"/>
        <w:numPr>
          <w:ilvl w:val="0"/>
          <w:numId w:val="2"/>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Demand Notice for the above mentioned extension was</w:t>
      </w:r>
    </w:p>
    <w:p w:rsidR="00AA2AEE" w:rsidRDefault="00EB6488" w:rsidP="00AA2AEE">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lastRenderedPageBreak/>
        <w:t>i</w:t>
      </w:r>
      <w:r w:rsidR="00AA2AEE">
        <w:rPr>
          <w:rFonts w:ascii="Times New Roman" w:hAnsi="Times New Roman" w:cs="Times New Roman"/>
          <w:sz w:val="28"/>
          <w:szCs w:val="28"/>
        </w:rPr>
        <w:t>ssued, vide AEE Katani Kalan’s Memo No 461 dated 15.05.2007, aski</w:t>
      </w:r>
      <w:r w:rsidR="000B6E27">
        <w:rPr>
          <w:rFonts w:ascii="Times New Roman" w:hAnsi="Times New Roman" w:cs="Times New Roman"/>
          <w:sz w:val="28"/>
          <w:szCs w:val="28"/>
        </w:rPr>
        <w:t>ng the Petitioner to deposit Rs</w:t>
      </w:r>
      <w:r w:rsidR="00AA2AEE">
        <w:rPr>
          <w:rFonts w:ascii="Times New Roman" w:hAnsi="Times New Roman" w:cs="Times New Roman"/>
          <w:sz w:val="28"/>
          <w:szCs w:val="28"/>
        </w:rPr>
        <w:t xml:space="preserve"> 31,12,068/- as cost of estimate for er</w:t>
      </w:r>
      <w:r w:rsidR="00277B08">
        <w:rPr>
          <w:rFonts w:ascii="Times New Roman" w:hAnsi="Times New Roman" w:cs="Times New Roman"/>
          <w:sz w:val="28"/>
          <w:szCs w:val="28"/>
        </w:rPr>
        <w:t>ection of 11 kV</w:t>
      </w:r>
      <w:r w:rsidR="00AA2AEE">
        <w:rPr>
          <w:rFonts w:ascii="Times New Roman" w:hAnsi="Times New Roman" w:cs="Times New Roman"/>
          <w:sz w:val="28"/>
          <w:szCs w:val="28"/>
        </w:rPr>
        <w:t xml:space="preserve"> feeder. The Petitioner deposited this amount on 23.05.2007. The extension in load was released on 18.11.2007 </w:t>
      </w:r>
      <w:r w:rsidR="009068E2">
        <w:rPr>
          <w:rFonts w:ascii="Times New Roman" w:hAnsi="Times New Roman" w:cs="Times New Roman"/>
          <w:sz w:val="28"/>
          <w:szCs w:val="28"/>
        </w:rPr>
        <w:t>after erecting 11 kV</w:t>
      </w:r>
      <w:r w:rsidR="00AA2AEE">
        <w:rPr>
          <w:rFonts w:ascii="Times New Roman" w:hAnsi="Times New Roman" w:cs="Times New Roman"/>
          <w:sz w:val="28"/>
          <w:szCs w:val="28"/>
        </w:rPr>
        <w:t xml:space="preserve"> feeder.</w:t>
      </w:r>
    </w:p>
    <w:p w:rsidR="00AB36FA" w:rsidRDefault="00AA2AEE" w:rsidP="00AB36FA">
      <w:pPr>
        <w:pStyle w:val="ListParagraph"/>
        <w:numPr>
          <w:ilvl w:val="0"/>
          <w:numId w:val="2"/>
        </w:numPr>
        <w:spacing w:line="480" w:lineRule="auto"/>
        <w:ind w:left="0" w:right="-46" w:firstLine="75"/>
        <w:jc w:val="both"/>
        <w:rPr>
          <w:rFonts w:ascii="Times New Roman" w:hAnsi="Times New Roman" w:cs="Times New Roman"/>
          <w:sz w:val="28"/>
          <w:szCs w:val="28"/>
        </w:rPr>
      </w:pPr>
      <w:r>
        <w:rPr>
          <w:rFonts w:ascii="Times New Roman" w:hAnsi="Times New Roman" w:cs="Times New Roman"/>
          <w:sz w:val="28"/>
          <w:szCs w:val="28"/>
        </w:rPr>
        <w:t>As  per  Instructions</w:t>
      </w:r>
      <w:r w:rsidR="00AB36FA">
        <w:rPr>
          <w:rFonts w:ascii="Times New Roman" w:hAnsi="Times New Roman" w:cs="Times New Roman"/>
          <w:sz w:val="28"/>
          <w:szCs w:val="28"/>
        </w:rPr>
        <w:t>, then in force</w:t>
      </w:r>
      <w:r>
        <w:rPr>
          <w:rFonts w:ascii="Times New Roman" w:hAnsi="Times New Roman" w:cs="Times New Roman"/>
          <w:sz w:val="28"/>
          <w:szCs w:val="28"/>
        </w:rPr>
        <w:t xml:space="preserve"> viz Sales </w:t>
      </w:r>
      <w:r w:rsidRPr="00AB36FA">
        <w:rPr>
          <w:rFonts w:ascii="Times New Roman" w:hAnsi="Times New Roman" w:cs="Times New Roman"/>
          <w:sz w:val="28"/>
          <w:szCs w:val="28"/>
        </w:rPr>
        <w:t xml:space="preserve">Regulations (2005) </w:t>
      </w:r>
    </w:p>
    <w:p w:rsidR="00AA2AEE" w:rsidRPr="00AB36FA" w:rsidRDefault="00AA2AEE" w:rsidP="00AB36FA">
      <w:pPr>
        <w:pStyle w:val="ListParagraph"/>
        <w:spacing w:line="480" w:lineRule="auto"/>
        <w:ind w:right="-46"/>
        <w:jc w:val="both"/>
        <w:rPr>
          <w:rFonts w:ascii="Times New Roman" w:hAnsi="Times New Roman" w:cs="Times New Roman"/>
          <w:sz w:val="28"/>
          <w:szCs w:val="28"/>
        </w:rPr>
      </w:pPr>
      <w:r w:rsidRPr="00AB36FA">
        <w:rPr>
          <w:rFonts w:ascii="Times New Roman" w:hAnsi="Times New Roman" w:cs="Times New Roman"/>
          <w:sz w:val="28"/>
          <w:szCs w:val="28"/>
        </w:rPr>
        <w:t>51.2.2.</w:t>
      </w:r>
      <w:r w:rsidR="001D4035" w:rsidRPr="00AB36FA">
        <w:rPr>
          <w:rFonts w:ascii="Times New Roman" w:hAnsi="Times New Roman" w:cs="Times New Roman"/>
          <w:sz w:val="28"/>
          <w:szCs w:val="28"/>
        </w:rPr>
        <w:t xml:space="preserve">1 (2) </w:t>
      </w:r>
      <w:r w:rsidR="00C72270" w:rsidRPr="00AB36FA">
        <w:rPr>
          <w:rFonts w:ascii="Times New Roman" w:hAnsi="Times New Roman" w:cs="Times New Roman"/>
          <w:sz w:val="28"/>
          <w:szCs w:val="28"/>
        </w:rPr>
        <w:t>Service Connection Charges (SCC)</w:t>
      </w:r>
      <w:r w:rsidR="001D4035" w:rsidRPr="00AB36FA">
        <w:rPr>
          <w:rFonts w:ascii="Times New Roman" w:hAnsi="Times New Roman" w:cs="Times New Roman"/>
          <w:sz w:val="28"/>
          <w:szCs w:val="28"/>
        </w:rPr>
        <w:t xml:space="preserve"> were chargeable @ Rs</w:t>
      </w:r>
      <w:r w:rsidRPr="00AB36FA">
        <w:rPr>
          <w:rFonts w:ascii="Times New Roman" w:hAnsi="Times New Roman" w:cs="Times New Roman"/>
          <w:sz w:val="28"/>
          <w:szCs w:val="28"/>
        </w:rPr>
        <w:t xml:space="preserve"> 750/- per kW for extended load or actual cost whichever is higher (load being above 1MW).</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(v)</w:t>
      </w:r>
      <w:r>
        <w:rPr>
          <w:rFonts w:ascii="Times New Roman" w:hAnsi="Times New Roman" w:cs="Times New Roman"/>
          <w:sz w:val="28"/>
          <w:szCs w:val="28"/>
        </w:rPr>
        <w:tab/>
        <w:t>The actual</w:t>
      </w:r>
      <w:r w:rsidR="007172D8">
        <w:rPr>
          <w:rFonts w:ascii="Times New Roman" w:hAnsi="Times New Roman" w:cs="Times New Roman"/>
          <w:sz w:val="28"/>
          <w:szCs w:val="28"/>
        </w:rPr>
        <w:t xml:space="preserve"> cost of erection of</w:t>
      </w:r>
      <w:r>
        <w:rPr>
          <w:rFonts w:ascii="Times New Roman" w:hAnsi="Times New Roman" w:cs="Times New Roman"/>
          <w:sz w:val="28"/>
          <w:szCs w:val="28"/>
        </w:rPr>
        <w:t xml:space="preserve"> feeder as per</w:t>
      </w:r>
      <w:r w:rsidR="0046610E">
        <w:rPr>
          <w:rFonts w:ascii="Times New Roman" w:hAnsi="Times New Roman" w:cs="Times New Roman"/>
          <w:sz w:val="28"/>
          <w:szCs w:val="28"/>
        </w:rPr>
        <w:t xml:space="preserve"> Initial Work Register </w:t>
      </w:r>
      <w:r>
        <w:rPr>
          <w:rFonts w:ascii="Times New Roman" w:hAnsi="Times New Roman" w:cs="Times New Roman"/>
          <w:sz w:val="28"/>
          <w:szCs w:val="28"/>
        </w:rPr>
        <w:t xml:space="preserve"> </w:t>
      </w:r>
      <w:r w:rsidR="0046610E">
        <w:rPr>
          <w:rFonts w:ascii="Times New Roman" w:hAnsi="Times New Roman" w:cs="Times New Roman"/>
          <w:sz w:val="28"/>
          <w:szCs w:val="28"/>
        </w:rPr>
        <w:t>(</w:t>
      </w:r>
      <w:r>
        <w:rPr>
          <w:rFonts w:ascii="Times New Roman" w:hAnsi="Times New Roman" w:cs="Times New Roman"/>
          <w:sz w:val="28"/>
          <w:szCs w:val="28"/>
        </w:rPr>
        <w:t>IWR</w:t>
      </w:r>
      <w:r w:rsidR="0046610E">
        <w:rPr>
          <w:rFonts w:ascii="Times New Roman" w:hAnsi="Times New Roman" w:cs="Times New Roman"/>
          <w:sz w:val="28"/>
          <w:szCs w:val="28"/>
        </w:rPr>
        <w:t>)</w:t>
      </w:r>
      <w:r>
        <w:rPr>
          <w:rFonts w:ascii="Times New Roman" w:hAnsi="Times New Roman" w:cs="Times New Roman"/>
          <w:sz w:val="28"/>
          <w:szCs w:val="28"/>
        </w:rPr>
        <w:t xml:space="preserve"> was Rs 21,49,311/-, SCC on load basis </w:t>
      </w:r>
      <w:r w:rsidR="00F12A94">
        <w:rPr>
          <w:rFonts w:ascii="Times New Roman" w:hAnsi="Times New Roman" w:cs="Times New Roman"/>
          <w:sz w:val="28"/>
          <w:szCs w:val="28"/>
        </w:rPr>
        <w:t xml:space="preserve">came to Rs </w:t>
      </w:r>
      <w:r>
        <w:rPr>
          <w:rFonts w:ascii="Times New Roman" w:hAnsi="Times New Roman" w:cs="Times New Roman"/>
          <w:sz w:val="28"/>
          <w:szCs w:val="28"/>
        </w:rPr>
        <w:t>21,79,500/- (2,906</w:t>
      </w:r>
      <w:r w:rsidR="00571A3E">
        <w:rPr>
          <w:rFonts w:ascii="Times New Roman" w:hAnsi="Times New Roman" w:cs="Times New Roman"/>
          <w:sz w:val="28"/>
          <w:szCs w:val="28"/>
        </w:rPr>
        <w:t xml:space="preserve"> kW</w:t>
      </w:r>
      <w:r>
        <w:rPr>
          <w:rFonts w:ascii="Times New Roman" w:hAnsi="Times New Roman" w:cs="Times New Roman"/>
          <w:sz w:val="28"/>
          <w:szCs w:val="28"/>
        </w:rPr>
        <w:t xml:space="preserve"> X </w:t>
      </w:r>
      <w:r w:rsidR="00571A3E">
        <w:rPr>
          <w:rFonts w:ascii="Times New Roman" w:hAnsi="Times New Roman" w:cs="Times New Roman"/>
          <w:sz w:val="28"/>
          <w:szCs w:val="28"/>
        </w:rPr>
        <w:t xml:space="preserve">Rs </w:t>
      </w:r>
      <w:r>
        <w:rPr>
          <w:rFonts w:ascii="Times New Roman" w:hAnsi="Times New Roman" w:cs="Times New Roman"/>
          <w:sz w:val="28"/>
          <w:szCs w:val="28"/>
        </w:rPr>
        <w:t>750 =21,79,500) , so, the c</w:t>
      </w:r>
      <w:r w:rsidR="008C57B1">
        <w:rPr>
          <w:rFonts w:ascii="Times New Roman" w:hAnsi="Times New Roman" w:cs="Times New Roman"/>
          <w:sz w:val="28"/>
          <w:szCs w:val="28"/>
        </w:rPr>
        <w:t>hargeable cost worked out to Rs</w:t>
      </w:r>
      <w:r>
        <w:rPr>
          <w:rFonts w:ascii="Times New Roman" w:hAnsi="Times New Roman" w:cs="Times New Roman"/>
          <w:sz w:val="28"/>
          <w:szCs w:val="28"/>
        </w:rPr>
        <w:t xml:space="preserve"> 21,79,500</w:t>
      </w:r>
      <w:r w:rsidR="00F12A94">
        <w:rPr>
          <w:rFonts w:ascii="Times New Roman" w:hAnsi="Times New Roman" w:cs="Times New Roman"/>
          <w:sz w:val="28"/>
          <w:szCs w:val="28"/>
        </w:rPr>
        <w:t xml:space="preserve">/- and refundable amount was Rs </w:t>
      </w:r>
      <w:r>
        <w:rPr>
          <w:rFonts w:ascii="Times New Roman" w:hAnsi="Times New Roman" w:cs="Times New Roman"/>
          <w:sz w:val="28"/>
          <w:szCs w:val="28"/>
        </w:rPr>
        <w:t xml:space="preserve"> 31,12,068-21,79,500= </w:t>
      </w:r>
      <w:r w:rsidR="008C57B1">
        <w:rPr>
          <w:rFonts w:ascii="Times New Roman" w:hAnsi="Times New Roman" w:cs="Times New Roman"/>
          <w:sz w:val="28"/>
          <w:szCs w:val="28"/>
        </w:rPr>
        <w:t xml:space="preserve">Rs </w:t>
      </w:r>
      <w:r>
        <w:rPr>
          <w:rFonts w:ascii="Times New Roman" w:hAnsi="Times New Roman" w:cs="Times New Roman"/>
          <w:sz w:val="28"/>
          <w:szCs w:val="28"/>
        </w:rPr>
        <w:t>9,32,568/-.</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(vi)</w:t>
      </w:r>
      <w:r>
        <w:rPr>
          <w:rFonts w:ascii="Times New Roman" w:hAnsi="Times New Roman" w:cs="Times New Roman"/>
          <w:sz w:val="28"/>
          <w:szCs w:val="28"/>
        </w:rPr>
        <w:t xml:space="preserve">   The refund of excess amount of Security</w:t>
      </w:r>
      <w:r w:rsidR="008474B1">
        <w:rPr>
          <w:rFonts w:ascii="Times New Roman" w:hAnsi="Times New Roman" w:cs="Times New Roman"/>
          <w:sz w:val="28"/>
          <w:szCs w:val="28"/>
        </w:rPr>
        <w:t xml:space="preserve"> (works)</w:t>
      </w:r>
      <w:r>
        <w:rPr>
          <w:rFonts w:ascii="Times New Roman" w:hAnsi="Times New Roman" w:cs="Times New Roman"/>
          <w:sz w:val="28"/>
          <w:szCs w:val="28"/>
        </w:rPr>
        <w:t xml:space="preserve"> was to</w:t>
      </w:r>
      <w:r w:rsidR="00E02BD5">
        <w:rPr>
          <w:rFonts w:ascii="Times New Roman" w:hAnsi="Times New Roman" w:cs="Times New Roman"/>
          <w:sz w:val="28"/>
          <w:szCs w:val="28"/>
        </w:rPr>
        <w:t xml:space="preserve"> be taken by the Respondent suo-</w:t>
      </w:r>
      <w:r>
        <w:rPr>
          <w:rFonts w:ascii="Times New Roman" w:hAnsi="Times New Roman" w:cs="Times New Roman"/>
          <w:sz w:val="28"/>
          <w:szCs w:val="28"/>
        </w:rPr>
        <w:t>motu. But, nothing moved despite repeated requests and several rounds to the Respondent’s offices by the Petitioner.</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(vii)</w:t>
      </w:r>
      <w:r>
        <w:rPr>
          <w:rFonts w:ascii="Times New Roman" w:hAnsi="Times New Roman" w:cs="Times New Roman"/>
          <w:sz w:val="28"/>
          <w:szCs w:val="28"/>
        </w:rPr>
        <w:tab/>
        <w:t>The Petitioner placed its grievance before Zonal Level Refund Committee</w:t>
      </w:r>
      <w:r w:rsidR="00684D59">
        <w:rPr>
          <w:rFonts w:ascii="Times New Roman" w:hAnsi="Times New Roman" w:cs="Times New Roman"/>
          <w:sz w:val="28"/>
          <w:szCs w:val="28"/>
        </w:rPr>
        <w:t xml:space="preserve"> of South Zone at Patiala. But,</w:t>
      </w:r>
      <w:r>
        <w:rPr>
          <w:rFonts w:ascii="Times New Roman" w:hAnsi="Times New Roman" w:cs="Times New Roman"/>
          <w:sz w:val="28"/>
          <w:szCs w:val="28"/>
        </w:rPr>
        <w:t xml:space="preserve"> the Committee finally disposed it of stating that the dispute fell within the purview of the CGRF. </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lastRenderedPageBreak/>
        <w:t>(viii)</w:t>
      </w:r>
      <w:r>
        <w:rPr>
          <w:rFonts w:ascii="Times New Roman" w:hAnsi="Times New Roman" w:cs="Times New Roman"/>
          <w:b/>
          <w:bCs/>
          <w:sz w:val="28"/>
          <w:szCs w:val="28"/>
        </w:rPr>
        <w:tab/>
      </w:r>
      <w:r>
        <w:rPr>
          <w:rFonts w:ascii="Times New Roman" w:hAnsi="Times New Roman" w:cs="Times New Roman"/>
          <w:sz w:val="28"/>
          <w:szCs w:val="28"/>
        </w:rPr>
        <w:t xml:space="preserve">Accordingly, a Petition was filed before the Forum and the same was registered as Case No CG-12 of 2019. A decision in this case was conveyed to the Petitioner on 12.04.2019. In this order, there was an arithmetical mistake in addition to some other shortcomings which were pointed out to the Forum and an amendment was issued by the Forum on 28.05.2019. </w:t>
      </w:r>
    </w:p>
    <w:p w:rsidR="00AA2AEE" w:rsidRDefault="00AA2AEE" w:rsidP="00AA2AEE">
      <w:pPr>
        <w:pStyle w:val="ListParagraph"/>
        <w:spacing w:line="480" w:lineRule="auto"/>
        <w:ind w:left="0" w:right="-46"/>
        <w:rPr>
          <w:rFonts w:ascii="Times New Roman" w:hAnsi="Times New Roman" w:cs="Times New Roman"/>
          <w:sz w:val="28"/>
          <w:szCs w:val="28"/>
        </w:rPr>
      </w:pPr>
      <w:r>
        <w:rPr>
          <w:rFonts w:ascii="Times New Roman" w:hAnsi="Times New Roman" w:cs="Times New Roman"/>
          <w:b/>
          <w:bCs/>
          <w:sz w:val="28"/>
          <w:szCs w:val="28"/>
        </w:rPr>
        <w:t xml:space="preserve">(ix) </w:t>
      </w:r>
      <w:r>
        <w:rPr>
          <w:rFonts w:ascii="Times New Roman" w:hAnsi="Times New Roman" w:cs="Times New Roman"/>
          <w:b/>
          <w:bCs/>
          <w:sz w:val="28"/>
          <w:szCs w:val="28"/>
        </w:rPr>
        <w:tab/>
      </w:r>
      <w:r>
        <w:rPr>
          <w:rFonts w:ascii="Times New Roman" w:hAnsi="Times New Roman" w:cs="Times New Roman"/>
          <w:sz w:val="28"/>
          <w:szCs w:val="28"/>
        </w:rPr>
        <w:t xml:space="preserve">The Forum in its orders had ignored the vital issues and the </w:t>
      </w:r>
    </w:p>
    <w:p w:rsidR="00AA2AEE" w:rsidRDefault="00AA2AEE" w:rsidP="00AA2AEE">
      <w:pPr>
        <w:pStyle w:val="ListParagraph"/>
        <w:spacing w:line="480" w:lineRule="auto"/>
        <w:ind w:right="-46"/>
        <w:rPr>
          <w:rFonts w:ascii="Times New Roman" w:hAnsi="Times New Roman" w:cs="Times New Roman"/>
          <w:sz w:val="28"/>
          <w:szCs w:val="28"/>
        </w:rPr>
      </w:pPr>
      <w:r>
        <w:rPr>
          <w:rFonts w:ascii="Times New Roman" w:hAnsi="Times New Roman" w:cs="Times New Roman"/>
          <w:sz w:val="28"/>
          <w:szCs w:val="28"/>
        </w:rPr>
        <w:t xml:space="preserve">order </w:t>
      </w:r>
      <w:r w:rsidR="00237B48">
        <w:rPr>
          <w:rFonts w:ascii="Times New Roman" w:hAnsi="Times New Roman" w:cs="Times New Roman"/>
          <w:sz w:val="28"/>
          <w:szCs w:val="28"/>
        </w:rPr>
        <w:t>wa</w:t>
      </w:r>
      <w:r>
        <w:rPr>
          <w:rFonts w:ascii="Times New Roman" w:hAnsi="Times New Roman" w:cs="Times New Roman"/>
          <w:sz w:val="28"/>
          <w:szCs w:val="28"/>
        </w:rPr>
        <w:t>s not in a accordance with Instructions/Regulations on the subject matter.</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(x)</w:t>
      </w:r>
      <w:r>
        <w:rPr>
          <w:rFonts w:ascii="Times New Roman" w:hAnsi="Times New Roman" w:cs="Times New Roman"/>
          <w:sz w:val="28"/>
          <w:szCs w:val="28"/>
        </w:rPr>
        <w:t xml:space="preserve"> </w:t>
      </w:r>
      <w:r>
        <w:rPr>
          <w:rFonts w:ascii="Times New Roman" w:hAnsi="Times New Roman" w:cs="Times New Roman"/>
          <w:sz w:val="28"/>
          <w:szCs w:val="28"/>
        </w:rPr>
        <w:tab/>
        <w:t>The Respondents had calculated the expendi</w:t>
      </w:r>
      <w:r w:rsidR="009917EF">
        <w:rPr>
          <w:rFonts w:ascii="Times New Roman" w:hAnsi="Times New Roman" w:cs="Times New Roman"/>
          <w:sz w:val="28"/>
          <w:szCs w:val="28"/>
        </w:rPr>
        <w:t xml:space="preserve">ture for erection of </w:t>
      </w:r>
      <w:r>
        <w:rPr>
          <w:rFonts w:ascii="Times New Roman" w:hAnsi="Times New Roman" w:cs="Times New Roman"/>
          <w:sz w:val="28"/>
          <w:szCs w:val="28"/>
        </w:rPr>
        <w:t xml:space="preserve"> feeder arbitrarily in violation of the instructions, and it was not based on the statutory record IWR/form-27. This point was specifically brought </w:t>
      </w:r>
      <w:r w:rsidR="00722664">
        <w:rPr>
          <w:rFonts w:ascii="Times New Roman" w:hAnsi="Times New Roman" w:cs="Times New Roman"/>
          <w:sz w:val="28"/>
          <w:szCs w:val="28"/>
        </w:rPr>
        <w:t xml:space="preserve">to the notice of the Forum but </w:t>
      </w:r>
      <w:r>
        <w:rPr>
          <w:rFonts w:ascii="Times New Roman" w:hAnsi="Times New Roman" w:cs="Times New Roman"/>
          <w:sz w:val="28"/>
          <w:szCs w:val="28"/>
        </w:rPr>
        <w:t>cognizance of the same was not taken. Actual expenditure as per IWR was Rs 21,49,711/- whereas the Forum had allowed to fix it at Rs 28,95,782/- in violation of the  Rules/ Instructions, thus depriving the Petitioner of additional refund amounting to Rs 7,46,071/-.</w:t>
      </w:r>
    </w:p>
    <w:p w:rsidR="00237B48"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(xi)</w:t>
      </w:r>
      <w:r>
        <w:rPr>
          <w:rFonts w:ascii="Times New Roman" w:hAnsi="Times New Roman" w:cs="Times New Roman"/>
          <w:sz w:val="28"/>
          <w:szCs w:val="28"/>
        </w:rPr>
        <w:t xml:space="preserve"> </w:t>
      </w:r>
      <w:r>
        <w:rPr>
          <w:rFonts w:ascii="Times New Roman" w:hAnsi="Times New Roman" w:cs="Times New Roman"/>
          <w:sz w:val="28"/>
          <w:szCs w:val="28"/>
        </w:rPr>
        <w:tab/>
        <w:t xml:space="preserve">The amount of security in excess of actual expenditure was refundable after completion of work. Interest was payable on the refundable amount in case of delay in effecting adjustment after completion of work. This statutory provision had not been kept in view by the Forum in its order. In fact, no speaking order had been </w:t>
      </w:r>
      <w:r>
        <w:rPr>
          <w:rFonts w:ascii="Times New Roman" w:hAnsi="Times New Roman" w:cs="Times New Roman"/>
          <w:sz w:val="28"/>
          <w:szCs w:val="28"/>
        </w:rPr>
        <w:lastRenderedPageBreak/>
        <w:t>passed with regar</w:t>
      </w:r>
      <w:r w:rsidR="00C2798D">
        <w:rPr>
          <w:rFonts w:ascii="Times New Roman" w:hAnsi="Times New Roman" w:cs="Times New Roman"/>
          <w:sz w:val="28"/>
          <w:szCs w:val="28"/>
        </w:rPr>
        <w:t>d to payment of interest. It is in</w:t>
      </w:r>
      <w:r>
        <w:rPr>
          <w:rFonts w:ascii="Times New Roman" w:hAnsi="Times New Roman" w:cs="Times New Roman"/>
          <w:sz w:val="28"/>
          <w:szCs w:val="28"/>
        </w:rPr>
        <w:t xml:space="preserve"> gross violation of the </w:t>
      </w:r>
      <w:r w:rsidR="00237B48">
        <w:rPr>
          <w:rFonts w:ascii="Times New Roman" w:hAnsi="Times New Roman" w:cs="Times New Roman"/>
          <w:sz w:val="28"/>
          <w:szCs w:val="28"/>
        </w:rPr>
        <w:t xml:space="preserve"> regulations of  </w:t>
      </w:r>
      <w:r>
        <w:rPr>
          <w:rFonts w:ascii="Times New Roman" w:hAnsi="Times New Roman" w:cs="Times New Roman"/>
          <w:sz w:val="28"/>
          <w:szCs w:val="28"/>
        </w:rPr>
        <w:t>Supply Code -200</w:t>
      </w:r>
      <w:r w:rsidR="00237B48">
        <w:rPr>
          <w:rFonts w:ascii="Times New Roman" w:hAnsi="Times New Roman" w:cs="Times New Roman"/>
          <w:sz w:val="28"/>
          <w:szCs w:val="28"/>
        </w:rPr>
        <w:t>7/Supply Code-2014.</w:t>
      </w:r>
    </w:p>
    <w:p w:rsidR="00AA2AEE" w:rsidRDefault="00237B48"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bCs/>
          <w:sz w:val="28"/>
          <w:szCs w:val="28"/>
        </w:rPr>
        <w:t xml:space="preserve">(xii)  </w:t>
      </w:r>
      <w:r>
        <w:rPr>
          <w:rFonts w:ascii="Times New Roman" w:hAnsi="Times New Roman" w:cs="Times New Roman"/>
          <w:b/>
          <w:bCs/>
          <w:sz w:val="28"/>
          <w:szCs w:val="28"/>
        </w:rPr>
        <w:tab/>
      </w:r>
      <w:r w:rsidRPr="00237B48">
        <w:rPr>
          <w:rFonts w:ascii="Times New Roman" w:hAnsi="Times New Roman" w:cs="Times New Roman"/>
          <w:bCs/>
          <w:sz w:val="28"/>
          <w:szCs w:val="28"/>
        </w:rPr>
        <w:t>The re</w:t>
      </w:r>
      <w:r>
        <w:rPr>
          <w:rFonts w:ascii="Times New Roman" w:hAnsi="Times New Roman" w:cs="Times New Roman"/>
          <w:bCs/>
          <w:sz w:val="28"/>
          <w:szCs w:val="28"/>
        </w:rPr>
        <w:t>fundable amount be correctly evaluated and paid with applicable in</w:t>
      </w:r>
      <w:r w:rsidR="00EE5875">
        <w:rPr>
          <w:rFonts w:ascii="Times New Roman" w:hAnsi="Times New Roman" w:cs="Times New Roman"/>
          <w:bCs/>
          <w:sz w:val="28"/>
          <w:szCs w:val="28"/>
        </w:rPr>
        <w:t>terest</w:t>
      </w:r>
      <w:r w:rsidR="00AA2AEE">
        <w:rPr>
          <w:rFonts w:ascii="Times New Roman" w:hAnsi="Times New Roman" w:cs="Times New Roman"/>
          <w:sz w:val="28"/>
          <w:szCs w:val="28"/>
        </w:rPr>
        <w:t xml:space="preserve">. </w:t>
      </w:r>
    </w:p>
    <w:p w:rsidR="00AA2AEE" w:rsidRDefault="00AA2AEE" w:rsidP="00AA2AEE">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AA2AEE" w:rsidRDefault="00AA2AEE" w:rsidP="00AA2AEE">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AA2AEE" w:rsidRDefault="00AA2AEE" w:rsidP="00AA2AEE">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The  Petitioner  had  applied  for a  new  Large  Supply  (LS)</w:t>
      </w:r>
    </w:p>
    <w:p w:rsidR="00AA2AEE" w:rsidRDefault="00AA2AEE" w:rsidP="00D66369">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Category connection for load of 2,000 kW and contract demand of 1,500  kVA  vide  application dated 16.10.2006 which was released on dated 09.11.2016.</w:t>
      </w:r>
    </w:p>
    <w:p w:rsidR="00AA2AEE" w:rsidRDefault="00AA2AEE" w:rsidP="00AA2AEE">
      <w:pPr>
        <w:pStyle w:val="ListParagraph"/>
        <w:numPr>
          <w:ilvl w:val="0"/>
          <w:numId w:val="3"/>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 Thereafter,  the  Petitioner  applied  for  extension  in load to</w:t>
      </w:r>
    </w:p>
    <w:p w:rsidR="00AA2AEE" w:rsidRDefault="00AA2AEE" w:rsidP="00AA2AEE">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2905.730 kW and contract demand of 2,500 kVA on 20.04.2007 which was released by</w:t>
      </w:r>
      <w:r w:rsidR="00E24804">
        <w:rPr>
          <w:rFonts w:ascii="Times New Roman" w:hAnsi="Times New Roman" w:cs="Times New Roman"/>
          <w:bCs/>
          <w:sz w:val="28"/>
          <w:szCs w:val="28"/>
        </w:rPr>
        <w:t xml:space="preserve"> the concerned Sub division by erecting new 11 kV </w:t>
      </w:r>
      <w:r>
        <w:rPr>
          <w:rFonts w:ascii="Times New Roman" w:hAnsi="Times New Roman" w:cs="Times New Roman"/>
          <w:bCs/>
          <w:sz w:val="28"/>
          <w:szCs w:val="28"/>
        </w:rPr>
        <w:t xml:space="preserve">feeder named Saluja Cotex from erstwhile 132 kV Sub Station, Ghulal on 17.11.2007 with total load released to the said </w:t>
      </w:r>
      <w:r w:rsidR="0097373F">
        <w:rPr>
          <w:rFonts w:ascii="Times New Roman" w:hAnsi="Times New Roman" w:cs="Times New Roman"/>
          <w:bCs/>
          <w:sz w:val="28"/>
          <w:szCs w:val="28"/>
        </w:rPr>
        <w:t>firm</w:t>
      </w:r>
      <w:r>
        <w:rPr>
          <w:rFonts w:ascii="Times New Roman" w:hAnsi="Times New Roman" w:cs="Times New Roman"/>
          <w:bCs/>
          <w:sz w:val="28"/>
          <w:szCs w:val="28"/>
        </w:rPr>
        <w:t xml:space="preserve"> to 4905.730 kW and contract demand (CD) of 4,000 kVA.</w:t>
      </w:r>
    </w:p>
    <w:p w:rsidR="00DD38F9" w:rsidRDefault="00AA2AEE" w:rsidP="00DD38F9">
      <w:pPr>
        <w:pStyle w:val="ListParagraph"/>
        <w:numPr>
          <w:ilvl w:val="0"/>
          <w:numId w:val="3"/>
        </w:numPr>
        <w:spacing w:line="480" w:lineRule="auto"/>
        <w:ind w:left="0" w:right="-23" w:firstLine="0"/>
        <w:jc w:val="both"/>
        <w:rPr>
          <w:rFonts w:ascii="Times New Roman" w:hAnsi="Times New Roman" w:cs="Times New Roman"/>
          <w:bCs/>
          <w:sz w:val="28"/>
          <w:szCs w:val="28"/>
        </w:rPr>
      </w:pPr>
      <w:r>
        <w:rPr>
          <w:rFonts w:ascii="Times New Roman" w:hAnsi="Times New Roman" w:cs="Times New Roman"/>
          <w:bCs/>
          <w:sz w:val="28"/>
          <w:szCs w:val="28"/>
        </w:rPr>
        <w:t>The cost incurred fo</w:t>
      </w:r>
      <w:r w:rsidR="00CC2AA2">
        <w:rPr>
          <w:rFonts w:ascii="Times New Roman" w:hAnsi="Times New Roman" w:cs="Times New Roman"/>
          <w:bCs/>
          <w:sz w:val="28"/>
          <w:szCs w:val="28"/>
        </w:rPr>
        <w:t>r providing the 11kV</w:t>
      </w:r>
      <w:r w:rsidR="00DD38F9">
        <w:rPr>
          <w:rFonts w:ascii="Times New Roman" w:hAnsi="Times New Roman" w:cs="Times New Roman"/>
          <w:bCs/>
          <w:sz w:val="28"/>
          <w:szCs w:val="28"/>
        </w:rPr>
        <w:t xml:space="preserve"> </w:t>
      </w:r>
      <w:r>
        <w:rPr>
          <w:rFonts w:ascii="Times New Roman" w:hAnsi="Times New Roman" w:cs="Times New Roman"/>
          <w:bCs/>
          <w:sz w:val="28"/>
          <w:szCs w:val="28"/>
        </w:rPr>
        <w:t>Feeder</w:t>
      </w:r>
      <w:r w:rsidR="00DD38F9">
        <w:rPr>
          <w:rFonts w:ascii="Times New Roman" w:hAnsi="Times New Roman" w:cs="Times New Roman"/>
          <w:bCs/>
          <w:sz w:val="28"/>
          <w:szCs w:val="28"/>
        </w:rPr>
        <w:t xml:space="preserve"> </w:t>
      </w:r>
      <w:r w:rsidRPr="00DD38F9">
        <w:rPr>
          <w:rFonts w:ascii="Times New Roman" w:hAnsi="Times New Roman" w:cs="Times New Roman"/>
          <w:bCs/>
          <w:sz w:val="28"/>
          <w:szCs w:val="28"/>
        </w:rPr>
        <w:t xml:space="preserve">for release of </w:t>
      </w:r>
    </w:p>
    <w:p w:rsidR="00AA2AEE" w:rsidRPr="00DD38F9" w:rsidRDefault="00AA2AEE" w:rsidP="00DD38F9">
      <w:pPr>
        <w:pStyle w:val="ListParagraph"/>
        <w:spacing w:line="480" w:lineRule="auto"/>
        <w:ind w:right="-23"/>
        <w:jc w:val="both"/>
        <w:rPr>
          <w:rFonts w:ascii="Times New Roman" w:hAnsi="Times New Roman" w:cs="Times New Roman"/>
          <w:bCs/>
          <w:sz w:val="28"/>
          <w:szCs w:val="28"/>
        </w:rPr>
      </w:pPr>
      <w:r w:rsidRPr="00DD38F9">
        <w:rPr>
          <w:rFonts w:ascii="Times New Roman" w:hAnsi="Times New Roman" w:cs="Times New Roman"/>
          <w:bCs/>
          <w:sz w:val="28"/>
          <w:szCs w:val="28"/>
        </w:rPr>
        <w:t>extension in load was Rs 31,12,068/-as per estimate, whereas the value as per Store Requisition on IWR was Rs 31,42,702 duly pre audited by the Accounts Officer/PSPCL, Patiala.</w:t>
      </w:r>
    </w:p>
    <w:p w:rsidR="00AA2AEE" w:rsidRDefault="00AA2AEE" w:rsidP="00AA2AEE">
      <w:pPr>
        <w:pStyle w:val="ListParagraph"/>
        <w:numPr>
          <w:ilvl w:val="0"/>
          <w:numId w:val="3"/>
        </w:numPr>
        <w:spacing w:line="480" w:lineRule="auto"/>
        <w:ind w:left="0" w:right="-23" w:firstLine="0"/>
        <w:rPr>
          <w:rFonts w:ascii="Times New Roman" w:hAnsi="Times New Roman" w:cs="Times New Roman"/>
          <w:bCs/>
          <w:sz w:val="28"/>
          <w:szCs w:val="28"/>
        </w:rPr>
      </w:pPr>
      <w:r>
        <w:rPr>
          <w:rFonts w:ascii="Times New Roman" w:hAnsi="Times New Roman" w:cs="Times New Roman"/>
          <w:bCs/>
          <w:sz w:val="28"/>
          <w:szCs w:val="28"/>
        </w:rPr>
        <w:t xml:space="preserve">As per the version of the Petitioner,  the difference was due to </w:t>
      </w:r>
    </w:p>
    <w:p w:rsidR="00AA2AEE" w:rsidRDefault="00AA2AEE" w:rsidP="00AA2AEE">
      <w:pPr>
        <w:pStyle w:val="ListParagraph"/>
        <w:spacing w:line="480" w:lineRule="auto"/>
        <w:ind w:right="-23"/>
        <w:rPr>
          <w:rFonts w:ascii="Times New Roman" w:hAnsi="Times New Roman" w:cs="Times New Roman"/>
          <w:bCs/>
          <w:sz w:val="28"/>
          <w:szCs w:val="28"/>
        </w:rPr>
      </w:pPr>
      <w:r>
        <w:rPr>
          <w:rFonts w:ascii="Times New Roman" w:hAnsi="Times New Roman" w:cs="Times New Roman"/>
          <w:bCs/>
          <w:sz w:val="28"/>
          <w:szCs w:val="28"/>
        </w:rPr>
        <w:lastRenderedPageBreak/>
        <w:t xml:space="preserve">accounting of the dismantlement of the material and there was no provision of giving credit to the consumer for the same as per instructions  of the  PSPCL. </w:t>
      </w:r>
    </w:p>
    <w:p w:rsidR="005D17B0" w:rsidRDefault="00AA2AEE" w:rsidP="005D17B0">
      <w:pPr>
        <w:pStyle w:val="ListParagraph"/>
        <w:numPr>
          <w:ilvl w:val="0"/>
          <w:numId w:val="3"/>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 xml:space="preserve">The  dismantlement  in  this  estimate  was  only  due  to  </w:t>
      </w:r>
      <w:r w:rsidR="008F6ABF" w:rsidRPr="005D17B0">
        <w:rPr>
          <w:rFonts w:ascii="Times New Roman" w:hAnsi="Times New Roman" w:cs="Times New Roman"/>
          <w:bCs/>
          <w:sz w:val="28"/>
          <w:szCs w:val="28"/>
        </w:rPr>
        <w:t xml:space="preserve">release </w:t>
      </w:r>
    </w:p>
    <w:p w:rsidR="00AA2AEE" w:rsidRPr="005D17B0" w:rsidRDefault="00AA2AEE" w:rsidP="005D17B0">
      <w:pPr>
        <w:pStyle w:val="ListParagraph"/>
        <w:spacing w:line="480" w:lineRule="auto"/>
        <w:ind w:right="424"/>
        <w:jc w:val="both"/>
        <w:rPr>
          <w:rFonts w:ascii="Times New Roman" w:hAnsi="Times New Roman" w:cs="Times New Roman"/>
          <w:bCs/>
          <w:sz w:val="28"/>
          <w:szCs w:val="28"/>
        </w:rPr>
      </w:pPr>
      <w:r w:rsidRPr="005D17B0">
        <w:rPr>
          <w:rFonts w:ascii="Times New Roman" w:hAnsi="Times New Roman" w:cs="Times New Roman"/>
          <w:bCs/>
          <w:sz w:val="28"/>
          <w:szCs w:val="28"/>
        </w:rPr>
        <w:t>of extension in load of this particular Consumer and the department had to incur expenditure for this by reorienting 3 no. feeders named 11 Katani, 11 kV Bhaini Sahib and 11 kV Mangla feeder and for which there was no Instruction of giving due credit of dismantled material to the Consumer availing extension in load.</w:t>
      </w:r>
    </w:p>
    <w:p w:rsidR="00AA2AEE" w:rsidRDefault="00AA2AEE" w:rsidP="00AA2AEE">
      <w:pPr>
        <w:pStyle w:val="ListParagraph"/>
        <w:numPr>
          <w:ilvl w:val="0"/>
          <w:numId w:val="3"/>
        </w:numPr>
        <w:spacing w:line="480" w:lineRule="auto"/>
        <w:ind w:left="0" w:right="-23" w:firstLine="0"/>
        <w:jc w:val="both"/>
        <w:rPr>
          <w:rFonts w:ascii="Times New Roman" w:hAnsi="Times New Roman" w:cs="Times New Roman"/>
          <w:bCs/>
          <w:sz w:val="28"/>
          <w:szCs w:val="28"/>
        </w:rPr>
      </w:pPr>
      <w:r>
        <w:rPr>
          <w:rFonts w:ascii="Times New Roman" w:hAnsi="Times New Roman" w:cs="Times New Roman"/>
          <w:bCs/>
          <w:sz w:val="28"/>
          <w:szCs w:val="28"/>
        </w:rPr>
        <w:t xml:space="preserve">The Consumer never approached the Sub-divisional Office </w:t>
      </w:r>
    </w:p>
    <w:p w:rsidR="00AA2AEE" w:rsidRDefault="00AA2AEE" w:rsidP="00AA2AEE">
      <w:pPr>
        <w:pStyle w:val="ListParagraph"/>
        <w:spacing w:line="480" w:lineRule="auto"/>
        <w:ind w:right="-23"/>
        <w:jc w:val="both"/>
        <w:rPr>
          <w:rFonts w:ascii="Times New Roman" w:hAnsi="Times New Roman" w:cs="Times New Roman"/>
          <w:bCs/>
          <w:sz w:val="28"/>
          <w:szCs w:val="28"/>
        </w:rPr>
      </w:pPr>
      <w:r>
        <w:rPr>
          <w:rFonts w:ascii="Times New Roman" w:hAnsi="Times New Roman" w:cs="Times New Roman"/>
          <w:bCs/>
          <w:sz w:val="28"/>
          <w:szCs w:val="28"/>
        </w:rPr>
        <w:t>regarding the estimated cost incurred for release of extension in load.</w:t>
      </w:r>
    </w:p>
    <w:p w:rsidR="00AA2AEE" w:rsidRDefault="00AA2AEE" w:rsidP="00AA2AEE">
      <w:pPr>
        <w:pStyle w:val="ListParagraph"/>
        <w:numPr>
          <w:ilvl w:val="0"/>
          <w:numId w:val="3"/>
        </w:numPr>
        <w:spacing w:line="480" w:lineRule="auto"/>
        <w:ind w:left="0" w:right="-23" w:firstLine="75"/>
        <w:jc w:val="both"/>
        <w:rPr>
          <w:rFonts w:ascii="Times New Roman" w:hAnsi="Times New Roman" w:cs="Times New Roman"/>
          <w:bCs/>
          <w:sz w:val="28"/>
          <w:szCs w:val="28"/>
        </w:rPr>
      </w:pPr>
      <w:r>
        <w:rPr>
          <w:rFonts w:ascii="Times New Roman" w:hAnsi="Times New Roman" w:cs="Times New Roman"/>
          <w:bCs/>
          <w:sz w:val="28"/>
          <w:szCs w:val="28"/>
        </w:rPr>
        <w:t xml:space="preserve">The  Forum, vide order dated 12.04.2019 amended vide order </w:t>
      </w:r>
    </w:p>
    <w:p w:rsidR="00AA2AEE" w:rsidRPr="00BC5260" w:rsidRDefault="00AA2AEE" w:rsidP="00BC5260">
      <w:pPr>
        <w:pStyle w:val="ListParagraph"/>
        <w:spacing w:line="480" w:lineRule="auto"/>
        <w:ind w:right="-23"/>
        <w:jc w:val="both"/>
        <w:rPr>
          <w:rFonts w:ascii="Times New Roman" w:hAnsi="Times New Roman" w:cs="Times New Roman"/>
          <w:bCs/>
          <w:sz w:val="28"/>
          <w:szCs w:val="28"/>
        </w:rPr>
      </w:pPr>
      <w:r>
        <w:rPr>
          <w:rFonts w:ascii="Times New Roman" w:hAnsi="Times New Roman" w:cs="Times New Roman"/>
          <w:bCs/>
          <w:sz w:val="28"/>
          <w:szCs w:val="28"/>
        </w:rPr>
        <w:t xml:space="preserve">dated </w:t>
      </w:r>
      <w:r w:rsidR="004858CC">
        <w:rPr>
          <w:rFonts w:ascii="Times New Roman" w:hAnsi="Times New Roman" w:cs="Times New Roman"/>
          <w:bCs/>
          <w:sz w:val="28"/>
          <w:szCs w:val="28"/>
        </w:rPr>
        <w:t>24</w:t>
      </w:r>
      <w:r w:rsidR="00684D59">
        <w:rPr>
          <w:rFonts w:ascii="Times New Roman" w:hAnsi="Times New Roman" w:cs="Times New Roman"/>
          <w:bCs/>
          <w:sz w:val="28"/>
          <w:szCs w:val="28"/>
        </w:rPr>
        <w:t>.05.2019</w:t>
      </w:r>
      <w:r w:rsidR="004858CC">
        <w:rPr>
          <w:rFonts w:ascii="Times New Roman" w:hAnsi="Times New Roman" w:cs="Times New Roman"/>
          <w:bCs/>
          <w:sz w:val="28"/>
          <w:szCs w:val="28"/>
        </w:rPr>
        <w:t>, decided to refund the amount</w:t>
      </w:r>
      <w:r w:rsidR="00392A95">
        <w:rPr>
          <w:rFonts w:ascii="Times New Roman" w:hAnsi="Times New Roman" w:cs="Times New Roman"/>
          <w:bCs/>
          <w:sz w:val="28"/>
          <w:szCs w:val="28"/>
        </w:rPr>
        <w:t xml:space="preserve"> deposited in excess by the Petitioner</w:t>
      </w:r>
      <w:r>
        <w:rPr>
          <w:rFonts w:ascii="Times New Roman" w:hAnsi="Times New Roman" w:cs="Times New Roman"/>
          <w:bCs/>
          <w:sz w:val="28"/>
          <w:szCs w:val="28"/>
        </w:rPr>
        <w:t xml:space="preserve"> by app</w:t>
      </w:r>
      <w:r w:rsidR="004858CC">
        <w:rPr>
          <w:rFonts w:ascii="Times New Roman" w:hAnsi="Times New Roman" w:cs="Times New Roman"/>
          <w:bCs/>
          <w:sz w:val="28"/>
          <w:szCs w:val="28"/>
        </w:rPr>
        <w:t>lying Establishment</w:t>
      </w:r>
      <w:r>
        <w:rPr>
          <w:rFonts w:ascii="Times New Roman" w:hAnsi="Times New Roman" w:cs="Times New Roman"/>
          <w:bCs/>
          <w:sz w:val="28"/>
          <w:szCs w:val="28"/>
        </w:rPr>
        <w:t xml:space="preserve"> </w:t>
      </w:r>
      <w:r w:rsidR="00BC5260">
        <w:rPr>
          <w:rFonts w:ascii="Times New Roman" w:hAnsi="Times New Roman" w:cs="Times New Roman"/>
          <w:bCs/>
          <w:sz w:val="28"/>
          <w:szCs w:val="28"/>
        </w:rPr>
        <w:t>Charges @16% instead of @27.5%.</w:t>
      </w:r>
    </w:p>
    <w:p w:rsidR="00AA2AEE" w:rsidRPr="00EF159B" w:rsidRDefault="009E65E6" w:rsidP="00EF159B">
      <w:pPr>
        <w:pStyle w:val="ListParagraph"/>
        <w:numPr>
          <w:ilvl w:val="0"/>
          <w:numId w:val="3"/>
        </w:numPr>
        <w:spacing w:line="480" w:lineRule="auto"/>
        <w:ind w:left="709" w:right="-46" w:hanging="709"/>
        <w:jc w:val="both"/>
        <w:rPr>
          <w:rFonts w:ascii="Times New Roman" w:hAnsi="Times New Roman" w:cs="Times New Roman"/>
          <w:sz w:val="28"/>
          <w:szCs w:val="28"/>
        </w:rPr>
      </w:pPr>
      <w:r w:rsidRPr="00EF159B">
        <w:rPr>
          <w:rFonts w:ascii="Times New Roman" w:hAnsi="Times New Roman" w:cs="Times New Roman"/>
          <w:bCs/>
          <w:sz w:val="28"/>
          <w:szCs w:val="28"/>
        </w:rPr>
        <w:t xml:space="preserve">The </w:t>
      </w:r>
      <w:r w:rsidR="00AA2AEE" w:rsidRPr="00EF159B">
        <w:rPr>
          <w:rFonts w:ascii="Times New Roman" w:hAnsi="Times New Roman" w:cs="Times New Roman"/>
          <w:bCs/>
          <w:sz w:val="28"/>
          <w:szCs w:val="28"/>
        </w:rPr>
        <w:t>cost recovered as</w:t>
      </w:r>
      <w:r w:rsidR="00DE0E16" w:rsidRPr="00EF159B">
        <w:rPr>
          <w:rFonts w:ascii="Times New Roman" w:hAnsi="Times New Roman" w:cs="Times New Roman"/>
          <w:bCs/>
          <w:sz w:val="28"/>
          <w:szCs w:val="28"/>
        </w:rPr>
        <w:t xml:space="preserve"> per estimate in the year 2007 wa</w:t>
      </w:r>
      <w:r w:rsidR="004748E7" w:rsidRPr="00EF159B">
        <w:rPr>
          <w:rFonts w:ascii="Times New Roman" w:hAnsi="Times New Roman" w:cs="Times New Roman"/>
          <w:bCs/>
          <w:sz w:val="28"/>
          <w:szCs w:val="28"/>
        </w:rPr>
        <w:t>s as per</w:t>
      </w:r>
      <w:r w:rsidR="00AA2AEE" w:rsidRPr="00EF159B">
        <w:rPr>
          <w:rFonts w:ascii="Times New Roman" w:hAnsi="Times New Roman" w:cs="Times New Roman"/>
          <w:bCs/>
          <w:sz w:val="28"/>
          <w:szCs w:val="28"/>
        </w:rPr>
        <w:t xml:space="preserve"> </w:t>
      </w:r>
      <w:r w:rsidR="00207350" w:rsidRPr="00EF159B">
        <w:rPr>
          <w:rFonts w:ascii="Times New Roman" w:hAnsi="Times New Roman" w:cs="Times New Roman"/>
          <w:bCs/>
          <w:sz w:val="28"/>
          <w:szCs w:val="28"/>
        </w:rPr>
        <w:t xml:space="preserve"> </w:t>
      </w:r>
      <w:r w:rsidR="00AA2AEE" w:rsidRPr="00EF159B">
        <w:rPr>
          <w:rFonts w:ascii="Times New Roman" w:hAnsi="Times New Roman" w:cs="Times New Roman"/>
          <w:bCs/>
          <w:sz w:val="28"/>
          <w:szCs w:val="28"/>
        </w:rPr>
        <w:t>instructions</w:t>
      </w:r>
      <w:r w:rsidR="004748E7" w:rsidRPr="00EF159B">
        <w:rPr>
          <w:rFonts w:ascii="Times New Roman" w:hAnsi="Times New Roman" w:cs="Times New Roman"/>
          <w:bCs/>
          <w:sz w:val="28"/>
          <w:szCs w:val="28"/>
        </w:rPr>
        <w:t xml:space="preserve"> prevailing at relevant point of </w:t>
      </w:r>
      <w:r w:rsidR="00AA2AEE" w:rsidRPr="00EF159B">
        <w:rPr>
          <w:rFonts w:ascii="Times New Roman" w:hAnsi="Times New Roman" w:cs="Times New Roman"/>
          <w:bCs/>
          <w:sz w:val="28"/>
          <w:szCs w:val="28"/>
        </w:rPr>
        <w:t>time. There was no provision of claiming the refund on fr</w:t>
      </w:r>
      <w:r w:rsidR="00A22E17">
        <w:rPr>
          <w:rFonts w:ascii="Times New Roman" w:hAnsi="Times New Roman" w:cs="Times New Roman"/>
          <w:bCs/>
          <w:sz w:val="28"/>
          <w:szCs w:val="28"/>
        </w:rPr>
        <w:t xml:space="preserve">ivolous ground after a lapse of </w:t>
      </w:r>
      <w:r w:rsidR="00AA2AEE" w:rsidRPr="00EF159B">
        <w:rPr>
          <w:rFonts w:ascii="Times New Roman" w:hAnsi="Times New Roman" w:cs="Times New Roman"/>
          <w:bCs/>
          <w:sz w:val="28"/>
          <w:szCs w:val="28"/>
        </w:rPr>
        <w:t>11 years from the cause of action.</w:t>
      </w:r>
    </w:p>
    <w:p w:rsidR="00AA2AEE" w:rsidRDefault="00AA2AEE" w:rsidP="00A22E17">
      <w:pPr>
        <w:pStyle w:val="ListParagraph"/>
        <w:numPr>
          <w:ilvl w:val="0"/>
          <w:numId w:val="3"/>
        </w:numPr>
        <w:tabs>
          <w:tab w:val="left" w:pos="567"/>
          <w:tab w:val="left" w:pos="709"/>
        </w:tabs>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matter  be  disposed  of with the directions that the </w:t>
      </w:r>
    </w:p>
    <w:p w:rsidR="00AA2AEE" w:rsidRDefault="00AA2AEE" w:rsidP="00AA2AEE">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lastRenderedPageBreak/>
        <w:t>amount already deposited by the Consumer in 2007 was i</w:t>
      </w:r>
      <w:r w:rsidR="00BB0A55">
        <w:rPr>
          <w:rFonts w:ascii="Times New Roman" w:hAnsi="Times New Roman" w:cs="Times New Roman"/>
          <w:bCs/>
          <w:sz w:val="28"/>
          <w:szCs w:val="28"/>
        </w:rPr>
        <w:t>n accordance with the</w:t>
      </w:r>
      <w:r>
        <w:rPr>
          <w:rFonts w:ascii="Times New Roman" w:hAnsi="Times New Roman" w:cs="Times New Roman"/>
          <w:bCs/>
          <w:sz w:val="28"/>
          <w:szCs w:val="28"/>
        </w:rPr>
        <w:t xml:space="preserve"> instructions</w:t>
      </w:r>
      <w:r w:rsidR="00BB0A55">
        <w:rPr>
          <w:rFonts w:ascii="Times New Roman" w:hAnsi="Times New Roman" w:cs="Times New Roman"/>
          <w:bCs/>
          <w:sz w:val="28"/>
          <w:szCs w:val="28"/>
        </w:rPr>
        <w:t xml:space="preserve"> in</w:t>
      </w:r>
      <w:r w:rsidR="00F82FED">
        <w:rPr>
          <w:rFonts w:ascii="Times New Roman" w:hAnsi="Times New Roman" w:cs="Times New Roman"/>
          <w:bCs/>
          <w:sz w:val="28"/>
          <w:szCs w:val="28"/>
        </w:rPr>
        <w:t xml:space="preserve"> </w:t>
      </w:r>
      <w:r w:rsidR="00BB0A55">
        <w:rPr>
          <w:rFonts w:ascii="Times New Roman" w:hAnsi="Times New Roman" w:cs="Times New Roman"/>
          <w:bCs/>
          <w:sz w:val="28"/>
          <w:szCs w:val="28"/>
        </w:rPr>
        <w:t>force</w:t>
      </w:r>
      <w:r>
        <w:rPr>
          <w:rFonts w:ascii="Times New Roman" w:hAnsi="Times New Roman" w:cs="Times New Roman"/>
          <w:bCs/>
          <w:sz w:val="28"/>
          <w:szCs w:val="28"/>
        </w:rPr>
        <w:t xml:space="preserve"> of the licensee at relevant point of time.</w:t>
      </w:r>
    </w:p>
    <w:p w:rsidR="00AA2AEE" w:rsidRDefault="00AA2AEE" w:rsidP="00D34C39">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AA2AEE" w:rsidRDefault="00AA2AEE" w:rsidP="00CB6F4E">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The issue regarding adjudication is the legitimacy of the plea of the Petitioner for correct evaluation of the amount refundable (due to deposit of estimated cost over a</w:t>
      </w:r>
      <w:r w:rsidR="00954F88">
        <w:rPr>
          <w:rFonts w:ascii="Times New Roman" w:hAnsi="Times New Roman" w:cs="Times New Roman"/>
          <w:bCs/>
          <w:sz w:val="28"/>
          <w:szCs w:val="28"/>
        </w:rPr>
        <w:t>nd above the actual expenditure</w:t>
      </w:r>
      <w:r>
        <w:rPr>
          <w:rFonts w:ascii="Times New Roman" w:hAnsi="Times New Roman" w:cs="Times New Roman"/>
          <w:bCs/>
          <w:sz w:val="28"/>
          <w:szCs w:val="28"/>
        </w:rPr>
        <w:t xml:space="preserve"> for release of extension</w:t>
      </w:r>
      <w:r w:rsidR="00405263">
        <w:rPr>
          <w:rFonts w:ascii="Times New Roman" w:hAnsi="Times New Roman" w:cs="Times New Roman"/>
          <w:bCs/>
          <w:sz w:val="28"/>
          <w:szCs w:val="28"/>
        </w:rPr>
        <w:t xml:space="preserve"> in load/erection of</w:t>
      </w:r>
      <w:r>
        <w:rPr>
          <w:rFonts w:ascii="Times New Roman" w:hAnsi="Times New Roman" w:cs="Times New Roman"/>
          <w:bCs/>
          <w:sz w:val="28"/>
          <w:szCs w:val="28"/>
        </w:rPr>
        <w:t xml:space="preserve"> Feeder) and payment thereof with applicable interest</w:t>
      </w:r>
      <w:r w:rsidR="00954F88">
        <w:rPr>
          <w:rFonts w:ascii="Times New Roman" w:hAnsi="Times New Roman" w:cs="Times New Roman"/>
          <w:bCs/>
          <w:sz w:val="28"/>
          <w:szCs w:val="28"/>
        </w:rPr>
        <w:t>.</w:t>
      </w:r>
    </w:p>
    <w:p w:rsidR="00AA2AEE" w:rsidRDefault="00AA2AEE" w:rsidP="00CB6F4E">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2E0C57">
        <w:rPr>
          <w:rFonts w:ascii="Times New Roman" w:hAnsi="Times New Roman" w:cs="Times New Roman"/>
          <w:bCs/>
          <w:i/>
          <w:sz w:val="28"/>
          <w:szCs w:val="28"/>
        </w:rPr>
        <w:t>The points emerging in the present dispute are deliberated and analysed as under:</w:t>
      </w:r>
    </w:p>
    <w:p w:rsidR="00B14382" w:rsidRPr="00B14382" w:rsidRDefault="0088125B" w:rsidP="0088125B">
      <w:pPr>
        <w:pStyle w:val="NoSpacing"/>
        <w:tabs>
          <w:tab w:val="left" w:pos="709"/>
        </w:tabs>
        <w:spacing w:line="480" w:lineRule="auto"/>
        <w:ind w:left="687" w:hanging="687"/>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z w:val="28"/>
          <w:szCs w:val="28"/>
        </w:rPr>
        <w:tab/>
      </w:r>
      <w:r w:rsidR="00B14382">
        <w:rPr>
          <w:rFonts w:ascii="Times New Roman" w:hAnsi="Times New Roman" w:cs="Times New Roman"/>
          <w:sz w:val="28"/>
          <w:szCs w:val="28"/>
        </w:rPr>
        <w:t>Petitioner’s Representative (PR) argued that the extension was released on 17.11.2007 and before coming into effect of Supply Code -2007 w.e.f. 01.01.2008, provisions of Electricity Supply Regulation-2005(ESR) were in force. In this connection</w:t>
      </w:r>
      <w:r w:rsidR="00A92193">
        <w:rPr>
          <w:rFonts w:ascii="Times New Roman" w:hAnsi="Times New Roman" w:cs="Times New Roman"/>
          <w:sz w:val="28"/>
          <w:szCs w:val="28"/>
        </w:rPr>
        <w:t>,</w:t>
      </w:r>
      <w:r w:rsidR="00B14382">
        <w:rPr>
          <w:rFonts w:ascii="Times New Roman" w:hAnsi="Times New Roman" w:cs="Times New Roman"/>
          <w:sz w:val="28"/>
          <w:szCs w:val="28"/>
        </w:rPr>
        <w:t xml:space="preserve"> Petitioner’s Representative (PR) also cited the applicability of provisions of </w:t>
      </w:r>
      <w:r w:rsidR="00DA35CF">
        <w:rPr>
          <w:rFonts w:ascii="Times New Roman" w:hAnsi="Times New Roman" w:cs="Times New Roman"/>
          <w:sz w:val="28"/>
          <w:szCs w:val="28"/>
        </w:rPr>
        <w:t>Commercial Circular (</w:t>
      </w:r>
      <w:r w:rsidR="00B14382">
        <w:rPr>
          <w:rFonts w:ascii="Times New Roman" w:hAnsi="Times New Roman" w:cs="Times New Roman"/>
          <w:sz w:val="28"/>
          <w:szCs w:val="28"/>
        </w:rPr>
        <w:t>CC</w:t>
      </w:r>
      <w:r w:rsidR="00DA35CF">
        <w:rPr>
          <w:rFonts w:ascii="Times New Roman" w:hAnsi="Times New Roman" w:cs="Times New Roman"/>
          <w:sz w:val="28"/>
          <w:szCs w:val="28"/>
        </w:rPr>
        <w:t>)</w:t>
      </w:r>
      <w:r w:rsidR="00B14382">
        <w:rPr>
          <w:rFonts w:ascii="Times New Roman" w:hAnsi="Times New Roman" w:cs="Times New Roman"/>
          <w:sz w:val="28"/>
          <w:szCs w:val="28"/>
        </w:rPr>
        <w:t xml:space="preserve"> No. 46/88 dated 26.07.1988, 33/90 dated 15.06.1990 and 27/91 dated 16.04.199</w:t>
      </w:r>
      <w:r w:rsidR="00907B60">
        <w:rPr>
          <w:rFonts w:ascii="Times New Roman" w:hAnsi="Times New Roman" w:cs="Times New Roman"/>
          <w:sz w:val="28"/>
          <w:szCs w:val="28"/>
        </w:rPr>
        <w:t>1 issued by the erstwhile PSEB s</w:t>
      </w:r>
      <w:r w:rsidR="00B14382">
        <w:rPr>
          <w:rFonts w:ascii="Times New Roman" w:hAnsi="Times New Roman" w:cs="Times New Roman"/>
          <w:sz w:val="28"/>
          <w:szCs w:val="28"/>
        </w:rPr>
        <w:t>pecifying recovery of Departmental/ Supervision/ Establishment charges in such cases.</w:t>
      </w:r>
    </w:p>
    <w:p w:rsidR="00D53249" w:rsidRDefault="00CB6F4E" w:rsidP="00CB6F4E">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ab/>
      </w:r>
      <w:r w:rsidR="0024689E">
        <w:rPr>
          <w:rFonts w:ascii="Times New Roman" w:hAnsi="Times New Roman" w:cs="Times New Roman"/>
          <w:sz w:val="28"/>
          <w:szCs w:val="28"/>
        </w:rPr>
        <w:tab/>
      </w:r>
      <w:r w:rsidR="00C22E52">
        <w:rPr>
          <w:rFonts w:ascii="Times New Roman" w:hAnsi="Times New Roman" w:cs="Times New Roman"/>
          <w:sz w:val="28"/>
          <w:szCs w:val="28"/>
        </w:rPr>
        <w:t>As per material on record, t</w:t>
      </w:r>
      <w:r>
        <w:rPr>
          <w:rFonts w:ascii="Times New Roman" w:hAnsi="Times New Roman" w:cs="Times New Roman"/>
          <w:sz w:val="28"/>
          <w:szCs w:val="28"/>
        </w:rPr>
        <w:t>he actual expenditure of the material as per Store Requisition Values against Estimate No.73123/2007-08 duly pre-au</w:t>
      </w:r>
      <w:r w:rsidR="007F6815">
        <w:rPr>
          <w:rFonts w:ascii="Times New Roman" w:hAnsi="Times New Roman" w:cs="Times New Roman"/>
          <w:sz w:val="28"/>
          <w:szCs w:val="28"/>
        </w:rPr>
        <w:t>dited by the Accounts Officer, wa</w:t>
      </w:r>
      <w:r w:rsidR="002B4042">
        <w:rPr>
          <w:rFonts w:ascii="Times New Roman" w:hAnsi="Times New Roman" w:cs="Times New Roman"/>
          <w:sz w:val="28"/>
          <w:szCs w:val="28"/>
        </w:rPr>
        <w:t xml:space="preserve">s Rs </w:t>
      </w:r>
      <w:r w:rsidR="0096020E">
        <w:rPr>
          <w:rFonts w:ascii="Times New Roman" w:hAnsi="Times New Roman" w:cs="Times New Roman"/>
          <w:sz w:val="28"/>
          <w:szCs w:val="28"/>
        </w:rPr>
        <w:t xml:space="preserve">22,28,263/-. </w:t>
      </w:r>
      <w:r w:rsidR="00883B9B">
        <w:rPr>
          <w:rFonts w:ascii="Times New Roman" w:hAnsi="Times New Roman" w:cs="Times New Roman"/>
          <w:sz w:val="28"/>
          <w:szCs w:val="28"/>
        </w:rPr>
        <w:t>W</w:t>
      </w:r>
      <w:r w:rsidR="0096020E">
        <w:rPr>
          <w:rFonts w:ascii="Times New Roman" w:hAnsi="Times New Roman" w:cs="Times New Roman"/>
          <w:sz w:val="28"/>
          <w:szCs w:val="28"/>
        </w:rPr>
        <w:t>hich was</w:t>
      </w:r>
      <w:r>
        <w:rPr>
          <w:rFonts w:ascii="Times New Roman" w:hAnsi="Times New Roman" w:cs="Times New Roman"/>
          <w:sz w:val="28"/>
          <w:szCs w:val="28"/>
        </w:rPr>
        <w:t xml:space="preserve"> the basic cost of the material including storage charges upto the receipt of mate</w:t>
      </w:r>
      <w:r w:rsidR="005D6A92">
        <w:rPr>
          <w:rFonts w:ascii="Times New Roman" w:hAnsi="Times New Roman" w:cs="Times New Roman"/>
          <w:sz w:val="28"/>
          <w:szCs w:val="28"/>
        </w:rPr>
        <w:t>rial in the stores of the Respondent</w:t>
      </w:r>
      <w:r w:rsidR="007E1EE5">
        <w:rPr>
          <w:rFonts w:ascii="Times New Roman" w:hAnsi="Times New Roman" w:cs="Times New Roman"/>
          <w:sz w:val="28"/>
          <w:szCs w:val="28"/>
        </w:rPr>
        <w:t>, excluding the cost of transportation</w:t>
      </w:r>
      <w:r>
        <w:rPr>
          <w:rFonts w:ascii="Times New Roman" w:hAnsi="Times New Roman" w:cs="Times New Roman"/>
          <w:sz w:val="28"/>
          <w:szCs w:val="28"/>
        </w:rPr>
        <w:t xml:space="preserve"> of the material from stores to the site of the work, storage cost of the material at different</w:t>
      </w:r>
      <w:r w:rsidR="001F1D3D">
        <w:rPr>
          <w:rFonts w:ascii="Times New Roman" w:hAnsi="Times New Roman" w:cs="Times New Roman"/>
          <w:sz w:val="28"/>
          <w:szCs w:val="28"/>
        </w:rPr>
        <w:t xml:space="preserve"> sites of work and also</w:t>
      </w:r>
      <w:r w:rsidR="000B2538">
        <w:rPr>
          <w:rFonts w:ascii="Times New Roman" w:hAnsi="Times New Roman" w:cs="Times New Roman"/>
          <w:sz w:val="28"/>
          <w:szCs w:val="28"/>
        </w:rPr>
        <w:t xml:space="preserve"> contingencies. These costs could</w:t>
      </w:r>
      <w:r>
        <w:rPr>
          <w:rFonts w:ascii="Times New Roman" w:hAnsi="Times New Roman" w:cs="Times New Roman"/>
          <w:sz w:val="28"/>
          <w:szCs w:val="28"/>
        </w:rPr>
        <w:t xml:space="preserve"> not be worked on actual basis due to many reasons as the transportation may </w:t>
      </w:r>
      <w:r w:rsidR="00EE5875">
        <w:rPr>
          <w:rFonts w:ascii="Times New Roman" w:hAnsi="Times New Roman" w:cs="Times New Roman"/>
          <w:sz w:val="28"/>
          <w:szCs w:val="28"/>
        </w:rPr>
        <w:t xml:space="preserve"> have </w:t>
      </w:r>
      <w:r>
        <w:rPr>
          <w:rFonts w:ascii="Times New Roman" w:hAnsi="Times New Roman" w:cs="Times New Roman"/>
          <w:sz w:val="28"/>
          <w:szCs w:val="28"/>
        </w:rPr>
        <w:t>involve</w:t>
      </w:r>
      <w:r w:rsidR="00EE5875">
        <w:rPr>
          <w:rFonts w:ascii="Times New Roman" w:hAnsi="Times New Roman" w:cs="Times New Roman"/>
          <w:sz w:val="28"/>
          <w:szCs w:val="28"/>
        </w:rPr>
        <w:t>d</w:t>
      </w:r>
      <w:r>
        <w:rPr>
          <w:rFonts w:ascii="Times New Roman" w:hAnsi="Times New Roman" w:cs="Times New Roman"/>
          <w:sz w:val="28"/>
          <w:szCs w:val="28"/>
        </w:rPr>
        <w:t xml:space="preserve"> transportation of</w:t>
      </w:r>
      <w:r w:rsidR="00FC69FC">
        <w:rPr>
          <w:rFonts w:ascii="Times New Roman" w:hAnsi="Times New Roman" w:cs="Times New Roman"/>
          <w:sz w:val="28"/>
          <w:szCs w:val="28"/>
        </w:rPr>
        <w:t xml:space="preserve"> the material to</w:t>
      </w:r>
      <w:r w:rsidR="006B43F4">
        <w:rPr>
          <w:rFonts w:ascii="Times New Roman" w:hAnsi="Times New Roman" w:cs="Times New Roman"/>
          <w:sz w:val="28"/>
          <w:szCs w:val="28"/>
        </w:rPr>
        <w:t xml:space="preserve"> different sites work </w:t>
      </w:r>
      <w:r w:rsidR="009673A7">
        <w:rPr>
          <w:rFonts w:ascii="Times New Roman" w:hAnsi="Times New Roman" w:cs="Times New Roman"/>
          <w:sz w:val="28"/>
          <w:szCs w:val="28"/>
        </w:rPr>
        <w:t>simultaneously</w:t>
      </w:r>
      <w:r>
        <w:rPr>
          <w:rFonts w:ascii="Times New Roman" w:hAnsi="Times New Roman" w:cs="Times New Roman"/>
          <w:sz w:val="28"/>
          <w:szCs w:val="28"/>
        </w:rPr>
        <w:t>. Similarly</w:t>
      </w:r>
      <w:r w:rsidR="009673A7">
        <w:rPr>
          <w:rFonts w:ascii="Times New Roman" w:hAnsi="Times New Roman" w:cs="Times New Roman"/>
          <w:sz w:val="28"/>
          <w:szCs w:val="28"/>
        </w:rPr>
        <w:t>,</w:t>
      </w:r>
      <w:r>
        <w:rPr>
          <w:rFonts w:ascii="Times New Roman" w:hAnsi="Times New Roman" w:cs="Times New Roman"/>
          <w:sz w:val="28"/>
          <w:szCs w:val="28"/>
        </w:rPr>
        <w:t xml:space="preserve"> the material may </w:t>
      </w:r>
      <w:r w:rsidR="00E00846">
        <w:rPr>
          <w:rFonts w:ascii="Times New Roman" w:hAnsi="Times New Roman" w:cs="Times New Roman"/>
          <w:sz w:val="28"/>
          <w:szCs w:val="28"/>
        </w:rPr>
        <w:t xml:space="preserve">have </w:t>
      </w:r>
      <w:r>
        <w:rPr>
          <w:rFonts w:ascii="Times New Roman" w:hAnsi="Times New Roman" w:cs="Times New Roman"/>
          <w:sz w:val="28"/>
          <w:szCs w:val="28"/>
        </w:rPr>
        <w:t>be</w:t>
      </w:r>
      <w:r w:rsidR="00E00846">
        <w:rPr>
          <w:rFonts w:ascii="Times New Roman" w:hAnsi="Times New Roman" w:cs="Times New Roman"/>
          <w:sz w:val="28"/>
          <w:szCs w:val="28"/>
        </w:rPr>
        <w:t>en</w:t>
      </w:r>
      <w:r>
        <w:rPr>
          <w:rFonts w:ascii="Times New Roman" w:hAnsi="Times New Roman" w:cs="Times New Roman"/>
          <w:sz w:val="28"/>
          <w:szCs w:val="28"/>
        </w:rPr>
        <w:t xml:space="preserve"> stored at different number of locations at site and as such</w:t>
      </w:r>
      <w:r w:rsidR="00EE5875">
        <w:rPr>
          <w:rFonts w:ascii="Times New Roman" w:hAnsi="Times New Roman" w:cs="Times New Roman"/>
          <w:sz w:val="28"/>
          <w:szCs w:val="28"/>
        </w:rPr>
        <w:t>,</w:t>
      </w:r>
      <w:r>
        <w:rPr>
          <w:rFonts w:ascii="Times New Roman" w:hAnsi="Times New Roman" w:cs="Times New Roman"/>
          <w:sz w:val="28"/>
          <w:szCs w:val="28"/>
        </w:rPr>
        <w:t xml:space="preserve"> may </w:t>
      </w:r>
      <w:r w:rsidR="00EE5875">
        <w:rPr>
          <w:rFonts w:ascii="Times New Roman" w:hAnsi="Times New Roman" w:cs="Times New Roman"/>
          <w:sz w:val="28"/>
          <w:szCs w:val="28"/>
        </w:rPr>
        <w:t xml:space="preserve">have </w:t>
      </w:r>
      <w:r>
        <w:rPr>
          <w:rFonts w:ascii="Times New Roman" w:hAnsi="Times New Roman" w:cs="Times New Roman"/>
          <w:sz w:val="28"/>
          <w:szCs w:val="28"/>
        </w:rPr>
        <w:t>require</w:t>
      </w:r>
      <w:r w:rsidR="00EE5875">
        <w:rPr>
          <w:rFonts w:ascii="Times New Roman" w:hAnsi="Times New Roman" w:cs="Times New Roman"/>
          <w:sz w:val="28"/>
          <w:szCs w:val="28"/>
        </w:rPr>
        <w:t>d</w:t>
      </w:r>
      <w:r>
        <w:rPr>
          <w:rFonts w:ascii="Times New Roman" w:hAnsi="Times New Roman" w:cs="Times New Roman"/>
          <w:sz w:val="28"/>
          <w:szCs w:val="28"/>
        </w:rPr>
        <w:t xml:space="preserve"> different arrangements for upkeep and prote</w:t>
      </w:r>
      <w:r w:rsidR="00B17A8C">
        <w:rPr>
          <w:rFonts w:ascii="Times New Roman" w:hAnsi="Times New Roman" w:cs="Times New Roman"/>
          <w:sz w:val="28"/>
          <w:szCs w:val="28"/>
        </w:rPr>
        <w:t>ction of the material. As such,</w:t>
      </w:r>
      <w:r>
        <w:rPr>
          <w:rFonts w:ascii="Times New Roman" w:hAnsi="Times New Roman" w:cs="Times New Roman"/>
          <w:sz w:val="28"/>
          <w:szCs w:val="28"/>
        </w:rPr>
        <w:t xml:space="preserve"> provision of 5% was made on account of Contingency @ 1%, Storage @ 1.5% and Transportation @ 2</w:t>
      </w:r>
      <w:r w:rsidR="00B17A8C">
        <w:rPr>
          <w:rFonts w:ascii="Times New Roman" w:hAnsi="Times New Roman" w:cs="Times New Roman"/>
          <w:sz w:val="28"/>
          <w:szCs w:val="28"/>
        </w:rPr>
        <w:t xml:space="preserve">.5%. </w:t>
      </w:r>
    </w:p>
    <w:p w:rsidR="00D33B78" w:rsidRPr="00D33B78" w:rsidRDefault="00D33B78" w:rsidP="00D33B78">
      <w:pPr>
        <w:pStyle w:val="NoSpacing"/>
        <w:spacing w:line="480" w:lineRule="auto"/>
        <w:ind w:left="720"/>
        <w:jc w:val="both"/>
        <w:rPr>
          <w:rFonts w:ascii="Times New Roman" w:hAnsi="Times New Roman" w:cs="Times New Roman"/>
          <w:sz w:val="28"/>
          <w:szCs w:val="28"/>
        </w:rPr>
      </w:pPr>
      <w:r w:rsidRPr="00D33B78">
        <w:rPr>
          <w:rFonts w:ascii="Times New Roman" w:hAnsi="Times New Roman" w:cs="Times New Roman"/>
          <w:sz w:val="28"/>
          <w:szCs w:val="28"/>
        </w:rPr>
        <w:t xml:space="preserve">Beside, erection and </w:t>
      </w:r>
      <w:r w:rsidR="00B16517" w:rsidRPr="00D33B78">
        <w:rPr>
          <w:rFonts w:ascii="Times New Roman" w:hAnsi="Times New Roman" w:cs="Times New Roman"/>
          <w:sz w:val="28"/>
          <w:szCs w:val="28"/>
        </w:rPr>
        <w:t>dismantlement</w:t>
      </w:r>
      <w:r w:rsidRPr="00D33B78">
        <w:rPr>
          <w:rFonts w:ascii="Times New Roman" w:hAnsi="Times New Roman" w:cs="Times New Roman"/>
          <w:sz w:val="28"/>
          <w:szCs w:val="28"/>
        </w:rPr>
        <w:t xml:space="preserve"> charges were also included in the estimated cost of the work of the Petitioner.</w:t>
      </w:r>
    </w:p>
    <w:p w:rsidR="003D7508" w:rsidRDefault="00CB6F4E" w:rsidP="009210D1">
      <w:pPr>
        <w:pStyle w:val="NoSpacing"/>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In addition to above, establishment charges @ 16% of cost of estimate i.e. cost of material</w:t>
      </w:r>
      <w:r w:rsidR="00735BC3">
        <w:rPr>
          <w:rFonts w:ascii="Times New Roman" w:hAnsi="Times New Roman" w:cs="Times New Roman"/>
          <w:sz w:val="28"/>
          <w:szCs w:val="28"/>
        </w:rPr>
        <w:t>,</w:t>
      </w:r>
      <w:r>
        <w:rPr>
          <w:rFonts w:ascii="Times New Roman" w:hAnsi="Times New Roman" w:cs="Times New Roman"/>
          <w:sz w:val="28"/>
          <w:szCs w:val="28"/>
        </w:rPr>
        <w:t xml:space="preserve"> labour etc. are recoverable as per </w:t>
      </w:r>
      <w:r w:rsidR="00681EBD">
        <w:rPr>
          <w:rFonts w:ascii="Times New Roman" w:hAnsi="Times New Roman" w:cs="Times New Roman"/>
          <w:sz w:val="28"/>
          <w:szCs w:val="28"/>
        </w:rPr>
        <w:t>commercial circu</w:t>
      </w:r>
      <w:r w:rsidR="00EA4C56">
        <w:rPr>
          <w:rFonts w:ascii="Times New Roman" w:hAnsi="Times New Roman" w:cs="Times New Roman"/>
          <w:sz w:val="28"/>
          <w:szCs w:val="28"/>
        </w:rPr>
        <w:t>lar No 27/1991 dated 16.04.1991 which read as under:</w:t>
      </w:r>
    </w:p>
    <w:p w:rsidR="003D7508" w:rsidRDefault="006F28FC" w:rsidP="003D7508">
      <w:pPr>
        <w:pStyle w:val="NoSpacing"/>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Establishment Charges:</w:t>
      </w:r>
    </w:p>
    <w:p w:rsidR="006F28FC" w:rsidRPr="003D7508" w:rsidRDefault="00AF4966" w:rsidP="003D7508">
      <w:pPr>
        <w:pStyle w:val="NoSpacing"/>
        <w:spacing w:line="480" w:lineRule="auto"/>
        <w:ind w:firstLine="720"/>
        <w:jc w:val="both"/>
        <w:rPr>
          <w:rFonts w:ascii="Times New Roman" w:hAnsi="Times New Roman" w:cs="Times New Roman"/>
          <w:b/>
          <w:sz w:val="28"/>
          <w:szCs w:val="28"/>
        </w:rPr>
      </w:pPr>
      <w:r>
        <w:rPr>
          <w:rFonts w:ascii="Times New Roman" w:hAnsi="Times New Roman" w:cs="Times New Roman"/>
          <w:i/>
          <w:sz w:val="28"/>
          <w:szCs w:val="28"/>
        </w:rPr>
        <w:t>“</w:t>
      </w:r>
      <w:r w:rsidR="006F28FC">
        <w:rPr>
          <w:rFonts w:ascii="Times New Roman" w:hAnsi="Times New Roman" w:cs="Times New Roman"/>
          <w:i/>
          <w:sz w:val="28"/>
          <w:szCs w:val="28"/>
        </w:rPr>
        <w:t>Establishment charges @ 16</w:t>
      </w:r>
      <w:r w:rsidR="009210D1">
        <w:rPr>
          <w:rFonts w:ascii="Times New Roman" w:hAnsi="Times New Roman" w:cs="Times New Roman"/>
          <w:i/>
          <w:sz w:val="28"/>
          <w:szCs w:val="28"/>
        </w:rPr>
        <w:t>%</w:t>
      </w:r>
      <w:r w:rsidR="006F28FC">
        <w:rPr>
          <w:rFonts w:ascii="Times New Roman" w:hAnsi="Times New Roman" w:cs="Times New Roman"/>
          <w:i/>
          <w:sz w:val="28"/>
          <w:szCs w:val="28"/>
        </w:rPr>
        <w:t xml:space="preserve"> of the cost of estimate i.e. cost of material and labour etc.</w:t>
      </w:r>
      <w:r w:rsidR="004A6CE0">
        <w:rPr>
          <w:rFonts w:ascii="Times New Roman" w:hAnsi="Times New Roman" w:cs="Times New Roman"/>
          <w:i/>
          <w:sz w:val="28"/>
          <w:szCs w:val="28"/>
        </w:rPr>
        <w:t>,</w:t>
      </w:r>
      <w:r w:rsidR="006F28FC">
        <w:rPr>
          <w:rFonts w:ascii="Times New Roman" w:hAnsi="Times New Roman" w:cs="Times New Roman"/>
          <w:i/>
          <w:sz w:val="28"/>
          <w:szCs w:val="28"/>
        </w:rPr>
        <w:t xml:space="preserve"> are recoverable from the consumer when the works are carried out by PSEB at the cost of consumer and thereafter remain the property of the Board for being operated/maintained by PSEB. The cost of estimate will also include Storage charges, Transportation charges &amp; contingencies as per rates applicable from time to time. Establishment charges are leviable on the works such as:</w:t>
      </w:r>
    </w:p>
    <w:p w:rsidR="006F28FC" w:rsidRDefault="006F28FC" w:rsidP="004B2F5B">
      <w:pPr>
        <w:pStyle w:val="NoSpacing"/>
        <w:numPr>
          <w:ilvl w:val="0"/>
          <w:numId w:val="7"/>
        </w:numPr>
        <w:spacing w:line="480" w:lineRule="auto"/>
        <w:ind w:left="1276" w:hanging="567"/>
        <w:jc w:val="both"/>
        <w:rPr>
          <w:rFonts w:ascii="Times New Roman" w:hAnsi="Times New Roman" w:cs="Times New Roman"/>
          <w:i/>
          <w:sz w:val="28"/>
          <w:szCs w:val="28"/>
        </w:rPr>
      </w:pPr>
      <w:r>
        <w:rPr>
          <w:rFonts w:ascii="Times New Roman" w:hAnsi="Times New Roman" w:cs="Times New Roman"/>
          <w:i/>
          <w:sz w:val="28"/>
          <w:szCs w:val="28"/>
        </w:rPr>
        <w:t>Laying of independent feeders for giving supply to new consumers.</w:t>
      </w:r>
    </w:p>
    <w:p w:rsidR="006F28FC" w:rsidRDefault="006F28FC" w:rsidP="006F28FC">
      <w:pPr>
        <w:pStyle w:val="NoSpacing"/>
        <w:numPr>
          <w:ilvl w:val="0"/>
          <w:numId w:val="7"/>
        </w:numPr>
        <w:spacing w:line="480" w:lineRule="auto"/>
        <w:ind w:left="1276" w:hanging="567"/>
        <w:jc w:val="both"/>
        <w:rPr>
          <w:rFonts w:ascii="Times New Roman" w:hAnsi="Times New Roman" w:cs="Times New Roman"/>
          <w:i/>
          <w:sz w:val="28"/>
          <w:szCs w:val="28"/>
        </w:rPr>
      </w:pPr>
      <w:r>
        <w:rPr>
          <w:rFonts w:ascii="Times New Roman" w:hAnsi="Times New Roman" w:cs="Times New Roman"/>
          <w:i/>
          <w:sz w:val="28"/>
          <w:szCs w:val="28"/>
        </w:rPr>
        <w:t>In case where the consumers are required to pay cost of works as per Scheduled of General and Service Connection charges.</w:t>
      </w:r>
    </w:p>
    <w:p w:rsidR="006F28FC" w:rsidRDefault="006F28FC" w:rsidP="006F28FC">
      <w:pPr>
        <w:pStyle w:val="NoSpacing"/>
        <w:numPr>
          <w:ilvl w:val="0"/>
          <w:numId w:val="7"/>
        </w:numPr>
        <w:spacing w:line="480" w:lineRule="auto"/>
        <w:ind w:left="1276" w:hanging="567"/>
        <w:jc w:val="both"/>
        <w:rPr>
          <w:rFonts w:ascii="Times New Roman" w:hAnsi="Times New Roman" w:cs="Times New Roman"/>
          <w:i/>
          <w:sz w:val="28"/>
          <w:szCs w:val="28"/>
        </w:rPr>
      </w:pPr>
      <w:r>
        <w:rPr>
          <w:rFonts w:ascii="Times New Roman" w:hAnsi="Times New Roman" w:cs="Times New Roman"/>
          <w:i/>
          <w:sz w:val="28"/>
          <w:szCs w:val="28"/>
        </w:rPr>
        <w:t>The works where the consumers opt for connection from Urban Feeders instead of nearest Rural Feeder.</w:t>
      </w:r>
    </w:p>
    <w:p w:rsidR="006F28FC" w:rsidRDefault="006F28FC" w:rsidP="006F28FC">
      <w:pPr>
        <w:pStyle w:val="NoSpacing"/>
        <w:numPr>
          <w:ilvl w:val="0"/>
          <w:numId w:val="7"/>
        </w:numPr>
        <w:spacing w:line="480" w:lineRule="auto"/>
        <w:ind w:left="1276" w:hanging="567"/>
        <w:jc w:val="both"/>
        <w:rPr>
          <w:rFonts w:ascii="Times New Roman" w:hAnsi="Times New Roman" w:cs="Times New Roman"/>
          <w:i/>
          <w:sz w:val="28"/>
          <w:szCs w:val="28"/>
        </w:rPr>
      </w:pPr>
      <w:r>
        <w:rPr>
          <w:rFonts w:ascii="Times New Roman" w:hAnsi="Times New Roman" w:cs="Times New Roman"/>
          <w:i/>
          <w:sz w:val="28"/>
          <w:szCs w:val="28"/>
        </w:rPr>
        <w:t xml:space="preserve">Where the cost of link-line is to be borne by the consumer. </w:t>
      </w:r>
    </w:p>
    <w:p w:rsidR="006F28FC" w:rsidRDefault="006F28FC" w:rsidP="00004BB9">
      <w:pPr>
        <w:pStyle w:val="NoSpacing"/>
        <w:spacing w:line="480" w:lineRule="auto"/>
        <w:ind w:left="687" w:firstLine="22"/>
        <w:jc w:val="both"/>
        <w:rPr>
          <w:rFonts w:ascii="Times New Roman" w:hAnsi="Times New Roman" w:cs="Times New Roman"/>
          <w:sz w:val="28"/>
          <w:szCs w:val="28"/>
        </w:rPr>
      </w:pPr>
      <w:r>
        <w:rPr>
          <w:rFonts w:ascii="Times New Roman" w:hAnsi="Times New Roman" w:cs="Times New Roman"/>
          <w:i/>
          <w:sz w:val="28"/>
          <w:szCs w:val="28"/>
        </w:rPr>
        <w:t>The above works are quite different from department works or works or works required for shifting of lines etc. Estt. Charges will be leviable on the total estimates amount which will include cost of material, labour charges, storage charges, transportation charges, contingencies etc.</w:t>
      </w:r>
      <w:r>
        <w:rPr>
          <w:rFonts w:ascii="Times New Roman" w:hAnsi="Times New Roman" w:cs="Times New Roman"/>
          <w:sz w:val="28"/>
          <w:szCs w:val="28"/>
        </w:rPr>
        <w:t>”</w:t>
      </w:r>
    </w:p>
    <w:p w:rsidR="00867165" w:rsidRDefault="00311B1C" w:rsidP="00311B1C">
      <w:pPr>
        <w:pStyle w:val="NoSpacing"/>
        <w:spacing w:line="480" w:lineRule="auto"/>
        <w:ind w:left="78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67165" w:rsidRPr="00EE5875">
        <w:rPr>
          <w:rFonts w:ascii="Times New Roman" w:hAnsi="Times New Roman" w:cs="Times New Roman"/>
          <w:sz w:val="28"/>
          <w:szCs w:val="28"/>
        </w:rPr>
        <w:t xml:space="preserve">I </w:t>
      </w:r>
      <w:r w:rsidR="00867165">
        <w:rPr>
          <w:rFonts w:ascii="Times New Roman" w:hAnsi="Times New Roman" w:cs="Times New Roman"/>
          <w:sz w:val="28"/>
          <w:szCs w:val="28"/>
        </w:rPr>
        <w:t>have perused the submission made by the Petitioner’s Representatives with reference to applicable regulations and</w:t>
      </w:r>
      <w:r w:rsidR="00B87B3E">
        <w:rPr>
          <w:rFonts w:ascii="Times New Roman" w:hAnsi="Times New Roman" w:cs="Times New Roman"/>
          <w:sz w:val="28"/>
          <w:szCs w:val="28"/>
        </w:rPr>
        <w:t xml:space="preserve"> I</w:t>
      </w:r>
      <w:r w:rsidR="00867165">
        <w:rPr>
          <w:rFonts w:ascii="Times New Roman" w:hAnsi="Times New Roman" w:cs="Times New Roman"/>
          <w:sz w:val="28"/>
          <w:szCs w:val="28"/>
        </w:rPr>
        <w:t xml:space="preserve"> </w:t>
      </w:r>
      <w:r w:rsidR="00867165" w:rsidRPr="00EE5875">
        <w:rPr>
          <w:rFonts w:ascii="Times New Roman" w:hAnsi="Times New Roman" w:cs="Times New Roman"/>
          <w:sz w:val="28"/>
          <w:szCs w:val="28"/>
        </w:rPr>
        <w:t xml:space="preserve">am of </w:t>
      </w:r>
      <w:r w:rsidR="00867165" w:rsidRPr="00EE5875">
        <w:rPr>
          <w:rFonts w:ascii="Times New Roman" w:hAnsi="Times New Roman" w:cs="Times New Roman"/>
          <w:sz w:val="28"/>
          <w:szCs w:val="28"/>
        </w:rPr>
        <w:lastRenderedPageBreak/>
        <w:t>the view that the CGRF, Patiala rightly decided that total amount to be recovered was Rs 24,</w:t>
      </w:r>
      <w:r w:rsidR="00867165">
        <w:rPr>
          <w:rFonts w:ascii="Times New Roman" w:hAnsi="Times New Roman" w:cs="Times New Roman"/>
          <w:sz w:val="28"/>
          <w:szCs w:val="28"/>
        </w:rPr>
        <w:t>96</w:t>
      </w:r>
      <w:r w:rsidR="00867165" w:rsidRPr="00EE5875">
        <w:rPr>
          <w:rFonts w:ascii="Times New Roman" w:hAnsi="Times New Roman" w:cs="Times New Roman"/>
          <w:sz w:val="28"/>
          <w:szCs w:val="28"/>
        </w:rPr>
        <w:t>,364/-</w:t>
      </w:r>
      <w:r w:rsidR="00867165">
        <w:rPr>
          <w:rFonts w:ascii="Times New Roman" w:hAnsi="Times New Roman" w:cs="Times New Roman"/>
          <w:sz w:val="28"/>
          <w:szCs w:val="28"/>
        </w:rPr>
        <w:t>(cost of material and 5% for contingency, storage, transportation</w:t>
      </w:r>
      <w:r w:rsidR="00F674F5">
        <w:rPr>
          <w:rFonts w:ascii="Times New Roman" w:hAnsi="Times New Roman" w:cs="Times New Roman"/>
          <w:sz w:val="28"/>
          <w:szCs w:val="28"/>
        </w:rPr>
        <w:t>, erection and dism</w:t>
      </w:r>
      <w:r w:rsidR="000762A5">
        <w:rPr>
          <w:rFonts w:ascii="Times New Roman" w:hAnsi="Times New Roman" w:cs="Times New Roman"/>
          <w:sz w:val="28"/>
          <w:szCs w:val="28"/>
        </w:rPr>
        <w:t>a</w:t>
      </w:r>
      <w:r w:rsidR="00F674F5">
        <w:rPr>
          <w:rFonts w:ascii="Times New Roman" w:hAnsi="Times New Roman" w:cs="Times New Roman"/>
          <w:sz w:val="28"/>
          <w:szCs w:val="28"/>
        </w:rPr>
        <w:t>ntl</w:t>
      </w:r>
      <w:r w:rsidR="000762A5">
        <w:rPr>
          <w:rFonts w:ascii="Times New Roman" w:hAnsi="Times New Roman" w:cs="Times New Roman"/>
          <w:sz w:val="28"/>
          <w:szCs w:val="28"/>
        </w:rPr>
        <w:t>e</w:t>
      </w:r>
      <w:r w:rsidR="00F674F5">
        <w:rPr>
          <w:rFonts w:ascii="Times New Roman" w:hAnsi="Times New Roman" w:cs="Times New Roman"/>
          <w:sz w:val="28"/>
          <w:szCs w:val="28"/>
        </w:rPr>
        <w:t>ment charges</w:t>
      </w:r>
      <w:r w:rsidR="00867165">
        <w:rPr>
          <w:rFonts w:ascii="Times New Roman" w:hAnsi="Times New Roman" w:cs="Times New Roman"/>
          <w:sz w:val="28"/>
          <w:szCs w:val="28"/>
        </w:rPr>
        <w:t>) plus Rs 3,99</w:t>
      </w:r>
      <w:r w:rsidR="00867165" w:rsidRPr="00EE5875">
        <w:rPr>
          <w:rFonts w:ascii="Times New Roman" w:hAnsi="Times New Roman" w:cs="Times New Roman"/>
          <w:sz w:val="28"/>
          <w:szCs w:val="28"/>
        </w:rPr>
        <w:t>,418/-</w:t>
      </w:r>
      <w:r w:rsidR="00867165">
        <w:rPr>
          <w:rFonts w:ascii="Times New Roman" w:hAnsi="Times New Roman" w:cs="Times New Roman"/>
          <w:sz w:val="28"/>
          <w:szCs w:val="28"/>
        </w:rPr>
        <w:t xml:space="preserve">(16% Departmental Charges on estimated cost) </w:t>
      </w:r>
      <w:r w:rsidR="00867165" w:rsidRPr="00EE5875">
        <w:rPr>
          <w:rFonts w:ascii="Times New Roman" w:hAnsi="Times New Roman" w:cs="Times New Roman"/>
          <w:sz w:val="28"/>
          <w:szCs w:val="28"/>
        </w:rPr>
        <w:t>= Rs 28,</w:t>
      </w:r>
      <w:r w:rsidR="00867165">
        <w:rPr>
          <w:rFonts w:ascii="Times New Roman" w:hAnsi="Times New Roman" w:cs="Times New Roman"/>
          <w:sz w:val="28"/>
          <w:szCs w:val="28"/>
        </w:rPr>
        <w:t>95</w:t>
      </w:r>
      <w:r w:rsidR="00867165" w:rsidRPr="00EE5875">
        <w:rPr>
          <w:rFonts w:ascii="Times New Roman" w:hAnsi="Times New Roman" w:cs="Times New Roman"/>
          <w:sz w:val="28"/>
          <w:szCs w:val="28"/>
        </w:rPr>
        <w:t>,782/-.</w:t>
      </w:r>
    </w:p>
    <w:p w:rsidR="00867165" w:rsidRPr="00867165" w:rsidRDefault="00867165" w:rsidP="00867165">
      <w:pPr>
        <w:pStyle w:val="NoSpacing"/>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am also of the view that the plea of the Petitioner’s Representative (PR) for additional refund of Rs 7,46,071/- (the amount got deposited in excess from the Petitioner) is not sustainable due to the reason that the amount  of  expenditure  for execution of the work of release of extension, taken into consideration by the Petitioner, was  the amount before pre-audit  by the Accounts Officer concerned.  On the other hand, the amount of Rs 28,95,782/- worked out by the Forum, in its order dated 24.05.2019, is the amount which is the actual expenditure</w:t>
      </w:r>
      <w:r w:rsidR="00857D21">
        <w:rPr>
          <w:rFonts w:ascii="Times New Roman" w:hAnsi="Times New Roman" w:cs="Times New Roman"/>
          <w:sz w:val="28"/>
          <w:szCs w:val="28"/>
        </w:rPr>
        <w:t xml:space="preserve"> as per regulations and</w:t>
      </w:r>
      <w:r>
        <w:rPr>
          <w:rFonts w:ascii="Times New Roman" w:hAnsi="Times New Roman" w:cs="Times New Roman"/>
          <w:sz w:val="28"/>
          <w:szCs w:val="28"/>
        </w:rPr>
        <w:t xml:space="preserve"> duly pre-audited by the Accounts  Officer. </w:t>
      </w:r>
    </w:p>
    <w:p w:rsidR="00B42955" w:rsidRPr="00BD4A4F" w:rsidRDefault="00872B3A" w:rsidP="00BD4A4F">
      <w:pPr>
        <w:pStyle w:val="NoSpacing"/>
        <w:spacing w:line="480" w:lineRule="auto"/>
        <w:ind w:left="720" w:hanging="720"/>
        <w:jc w:val="both"/>
        <w:rPr>
          <w:rFonts w:ascii="Times New Roman" w:hAnsi="Times New Roman" w:cs="Times New Roman"/>
          <w:b/>
          <w:sz w:val="28"/>
          <w:szCs w:val="28"/>
        </w:rPr>
      </w:pPr>
      <w:r>
        <w:rPr>
          <w:rFonts w:ascii="Times New Roman" w:hAnsi="Times New Roman" w:cs="Times New Roman"/>
          <w:sz w:val="28"/>
          <w:szCs w:val="28"/>
        </w:rPr>
        <w:t>(ii)     It is observed that at the time of release o</w:t>
      </w:r>
      <w:r w:rsidR="00996599">
        <w:rPr>
          <w:rFonts w:ascii="Times New Roman" w:hAnsi="Times New Roman" w:cs="Times New Roman"/>
          <w:sz w:val="28"/>
          <w:szCs w:val="28"/>
        </w:rPr>
        <w:t xml:space="preserve">f extension in load in the </w:t>
      </w:r>
      <w:r w:rsidR="00F45459">
        <w:rPr>
          <w:rFonts w:ascii="Times New Roman" w:hAnsi="Times New Roman" w:cs="Times New Roman"/>
          <w:sz w:val="28"/>
          <w:szCs w:val="28"/>
        </w:rPr>
        <w:t xml:space="preserve">year </w:t>
      </w:r>
      <w:r w:rsidR="00996599">
        <w:rPr>
          <w:rFonts w:ascii="Times New Roman" w:hAnsi="Times New Roman" w:cs="Times New Roman"/>
          <w:sz w:val="28"/>
          <w:szCs w:val="28"/>
        </w:rPr>
        <w:t xml:space="preserve">2007, </w:t>
      </w:r>
      <w:r w:rsidR="00B4210B">
        <w:rPr>
          <w:rFonts w:ascii="Times New Roman" w:hAnsi="Times New Roman" w:cs="Times New Roman"/>
          <w:sz w:val="28"/>
          <w:szCs w:val="28"/>
        </w:rPr>
        <w:t xml:space="preserve">the </w:t>
      </w:r>
      <w:r>
        <w:rPr>
          <w:rFonts w:ascii="Times New Roman" w:hAnsi="Times New Roman" w:cs="Times New Roman"/>
          <w:sz w:val="28"/>
          <w:szCs w:val="28"/>
        </w:rPr>
        <w:t>Feasibility Clearance was given by the Chief Engineer/Commercial, PSPCL, vide Memo No.135 dated 11.04.2007, for grant of extension in load and CD at 11 kV Supply Voltage mentioning therein that the load will be released by providing 2.7 kilometer, 11 kV</w:t>
      </w:r>
      <w:r w:rsidR="00B03801">
        <w:rPr>
          <w:rFonts w:ascii="Times New Roman" w:hAnsi="Times New Roman" w:cs="Times New Roman"/>
          <w:sz w:val="28"/>
          <w:szCs w:val="28"/>
        </w:rPr>
        <w:t xml:space="preserve"> line from 132 kV sub-station, G</w:t>
      </w:r>
      <w:r>
        <w:rPr>
          <w:rFonts w:ascii="Times New Roman" w:hAnsi="Times New Roman" w:cs="Times New Roman"/>
          <w:sz w:val="28"/>
          <w:szCs w:val="28"/>
        </w:rPr>
        <w:t>hulal upto the p</w:t>
      </w:r>
      <w:r w:rsidR="00B03801">
        <w:rPr>
          <w:rFonts w:ascii="Times New Roman" w:hAnsi="Times New Roman" w:cs="Times New Roman"/>
          <w:sz w:val="28"/>
          <w:szCs w:val="28"/>
        </w:rPr>
        <w:t>remises of the consumer. Subsequently,</w:t>
      </w:r>
      <w:r>
        <w:rPr>
          <w:rFonts w:ascii="Times New Roman" w:hAnsi="Times New Roman" w:cs="Times New Roman"/>
          <w:sz w:val="28"/>
          <w:szCs w:val="28"/>
        </w:rPr>
        <w:t xml:space="preserve"> this feeder </w:t>
      </w:r>
      <w:r w:rsidR="00B03801">
        <w:rPr>
          <w:rFonts w:ascii="Times New Roman" w:hAnsi="Times New Roman" w:cs="Times New Roman"/>
          <w:sz w:val="28"/>
          <w:szCs w:val="28"/>
        </w:rPr>
        <w:t xml:space="preserve">was </w:t>
      </w:r>
      <w:r>
        <w:rPr>
          <w:rFonts w:ascii="Times New Roman" w:hAnsi="Times New Roman" w:cs="Times New Roman"/>
          <w:sz w:val="28"/>
          <w:szCs w:val="28"/>
        </w:rPr>
        <w:lastRenderedPageBreak/>
        <w:t xml:space="preserve">decleared independent/continous process industry status (category (iv) ) by </w:t>
      </w:r>
      <w:r w:rsidR="00B03801">
        <w:rPr>
          <w:rFonts w:ascii="Times New Roman" w:hAnsi="Times New Roman" w:cs="Times New Roman"/>
          <w:sz w:val="28"/>
          <w:szCs w:val="28"/>
        </w:rPr>
        <w:t xml:space="preserve">the </w:t>
      </w:r>
      <w:r>
        <w:rPr>
          <w:rFonts w:ascii="Times New Roman" w:hAnsi="Times New Roman" w:cs="Times New Roman"/>
          <w:sz w:val="28"/>
          <w:szCs w:val="28"/>
        </w:rPr>
        <w:t>Chief  Engineer</w:t>
      </w:r>
      <w:r w:rsidR="00A67A00">
        <w:rPr>
          <w:rFonts w:ascii="Times New Roman" w:hAnsi="Times New Roman" w:cs="Times New Roman"/>
          <w:sz w:val="28"/>
          <w:szCs w:val="28"/>
        </w:rPr>
        <w:t xml:space="preserve"> S.O &amp; C, PSEB, Patiala vide Memo No. 3093 dated 21.04.2008, regularizing the status with immediate effect i.e. from</w:t>
      </w:r>
      <w:r w:rsidR="00B03801">
        <w:rPr>
          <w:rFonts w:ascii="Times New Roman" w:hAnsi="Times New Roman" w:cs="Times New Roman"/>
          <w:sz w:val="28"/>
          <w:szCs w:val="28"/>
        </w:rPr>
        <w:t xml:space="preserve"> the</w:t>
      </w:r>
      <w:r w:rsidR="00A67A00">
        <w:rPr>
          <w:rFonts w:ascii="Times New Roman" w:hAnsi="Times New Roman" w:cs="Times New Roman"/>
          <w:sz w:val="28"/>
          <w:szCs w:val="28"/>
        </w:rPr>
        <w:t xml:space="preserve"> date of connection. </w:t>
      </w:r>
      <w:r w:rsidR="00141331">
        <w:rPr>
          <w:rFonts w:ascii="Times New Roman" w:hAnsi="Times New Roman" w:cs="Times New Roman"/>
          <w:sz w:val="28"/>
          <w:szCs w:val="28"/>
        </w:rPr>
        <w:t xml:space="preserve"> </w:t>
      </w:r>
    </w:p>
    <w:p w:rsidR="00AC27E9" w:rsidRDefault="00B42955" w:rsidP="00AC27E9">
      <w:pPr>
        <w:pStyle w:val="NoSpacing"/>
        <w:spacing w:line="480" w:lineRule="auto"/>
        <w:jc w:val="both"/>
        <w:rPr>
          <w:rFonts w:ascii="Times New Roman" w:hAnsi="Times New Roman" w:cs="Times New Roman"/>
          <w:sz w:val="28"/>
          <w:szCs w:val="28"/>
        </w:rPr>
      </w:pPr>
      <w:r w:rsidRPr="003E6DEE">
        <w:rPr>
          <w:rFonts w:ascii="Times New Roman" w:hAnsi="Times New Roman" w:cs="Times New Roman"/>
          <w:sz w:val="28"/>
          <w:szCs w:val="28"/>
        </w:rPr>
        <w:t>(ii</w:t>
      </w:r>
      <w:r w:rsidR="00F545E2" w:rsidRPr="003E6DEE">
        <w:rPr>
          <w:rFonts w:ascii="Times New Roman" w:hAnsi="Times New Roman" w:cs="Times New Roman"/>
          <w:sz w:val="28"/>
          <w:szCs w:val="28"/>
        </w:rPr>
        <w:t>i</w:t>
      </w:r>
      <w:r w:rsidRPr="003E6DEE">
        <w:rPr>
          <w:rFonts w:ascii="Times New Roman" w:hAnsi="Times New Roman" w:cs="Times New Roman"/>
          <w:sz w:val="28"/>
          <w:szCs w:val="28"/>
        </w:rPr>
        <w:t>)</w:t>
      </w:r>
      <w:r w:rsidRPr="00B42955">
        <w:rPr>
          <w:rFonts w:ascii="Times New Roman" w:hAnsi="Times New Roman" w:cs="Times New Roman"/>
          <w:b/>
          <w:sz w:val="28"/>
          <w:szCs w:val="28"/>
        </w:rPr>
        <w:t xml:space="preserve"> </w:t>
      </w:r>
      <w:r w:rsidRPr="00B42955">
        <w:rPr>
          <w:rFonts w:ascii="Times New Roman" w:hAnsi="Times New Roman" w:cs="Times New Roman"/>
          <w:b/>
          <w:sz w:val="28"/>
          <w:szCs w:val="28"/>
        </w:rPr>
        <w:tab/>
      </w:r>
      <w:r w:rsidRPr="00B42955">
        <w:rPr>
          <w:rFonts w:ascii="Times New Roman" w:hAnsi="Times New Roman" w:cs="Times New Roman"/>
          <w:sz w:val="28"/>
          <w:szCs w:val="28"/>
        </w:rPr>
        <w:t>Pe</w:t>
      </w:r>
      <w:r w:rsidR="00E17C73">
        <w:rPr>
          <w:rFonts w:ascii="Times New Roman" w:hAnsi="Times New Roman" w:cs="Times New Roman"/>
          <w:sz w:val="28"/>
          <w:szCs w:val="28"/>
        </w:rPr>
        <w:t xml:space="preserve">titioner’s Representative (PR) contended that the amount of </w:t>
      </w:r>
    </w:p>
    <w:p w:rsidR="00E17C73" w:rsidRDefault="00E17C73" w:rsidP="00AC27E9">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Security</w:t>
      </w:r>
      <w:r w:rsidR="00950349">
        <w:rPr>
          <w:rFonts w:ascii="Times New Roman" w:hAnsi="Times New Roman" w:cs="Times New Roman"/>
          <w:sz w:val="28"/>
          <w:szCs w:val="28"/>
        </w:rPr>
        <w:t xml:space="preserve"> (W</w:t>
      </w:r>
      <w:r w:rsidR="008E20C9">
        <w:rPr>
          <w:rFonts w:ascii="Times New Roman" w:hAnsi="Times New Roman" w:cs="Times New Roman"/>
          <w:sz w:val="28"/>
          <w:szCs w:val="28"/>
        </w:rPr>
        <w:t>orks)</w:t>
      </w:r>
      <w:r>
        <w:rPr>
          <w:rFonts w:ascii="Times New Roman" w:hAnsi="Times New Roman" w:cs="Times New Roman"/>
          <w:sz w:val="28"/>
          <w:szCs w:val="28"/>
        </w:rPr>
        <w:t xml:space="preserve"> in excess of actual expenditure was refundable after completion of</w:t>
      </w:r>
      <w:r w:rsidR="00CB3D3D">
        <w:rPr>
          <w:rFonts w:ascii="Times New Roman" w:hAnsi="Times New Roman" w:cs="Times New Roman"/>
          <w:sz w:val="28"/>
          <w:szCs w:val="28"/>
        </w:rPr>
        <w:t xml:space="preserve"> the</w:t>
      </w:r>
      <w:r>
        <w:rPr>
          <w:rFonts w:ascii="Times New Roman" w:hAnsi="Times New Roman" w:cs="Times New Roman"/>
          <w:sz w:val="28"/>
          <w:szCs w:val="28"/>
        </w:rPr>
        <w:t xml:space="preserve"> work. </w:t>
      </w:r>
      <w:r w:rsidR="00CB3D3D">
        <w:rPr>
          <w:rFonts w:ascii="Times New Roman" w:hAnsi="Times New Roman" w:cs="Times New Roman"/>
          <w:sz w:val="28"/>
          <w:szCs w:val="28"/>
        </w:rPr>
        <w:t xml:space="preserve">Accordingly, </w:t>
      </w:r>
      <w:r w:rsidR="000F10FD">
        <w:rPr>
          <w:rFonts w:ascii="Times New Roman" w:hAnsi="Times New Roman" w:cs="Times New Roman"/>
          <w:sz w:val="28"/>
          <w:szCs w:val="28"/>
        </w:rPr>
        <w:t>i</w:t>
      </w:r>
      <w:r>
        <w:rPr>
          <w:rFonts w:ascii="Times New Roman" w:hAnsi="Times New Roman" w:cs="Times New Roman"/>
          <w:sz w:val="28"/>
          <w:szCs w:val="28"/>
        </w:rPr>
        <w:t xml:space="preserve">nterest was payable on the refundable amount in case of delay in effecting adjustment after completion of </w:t>
      </w:r>
      <w:r w:rsidR="00367114">
        <w:rPr>
          <w:rFonts w:ascii="Times New Roman" w:hAnsi="Times New Roman" w:cs="Times New Roman"/>
          <w:sz w:val="28"/>
          <w:szCs w:val="28"/>
        </w:rPr>
        <w:t xml:space="preserve">the </w:t>
      </w:r>
      <w:r>
        <w:rPr>
          <w:rFonts w:ascii="Times New Roman" w:hAnsi="Times New Roman" w:cs="Times New Roman"/>
          <w:sz w:val="28"/>
          <w:szCs w:val="28"/>
        </w:rPr>
        <w:t>work. This statutory provision had not been kept in view by the Forum in its order. In fact, no speaking order had been passed with</w:t>
      </w:r>
      <w:r w:rsidR="000B3AC6">
        <w:rPr>
          <w:rFonts w:ascii="Times New Roman" w:hAnsi="Times New Roman" w:cs="Times New Roman"/>
          <w:sz w:val="28"/>
          <w:szCs w:val="28"/>
        </w:rPr>
        <w:t xml:space="preserve"> regard to payment of interest</w:t>
      </w:r>
      <w:r w:rsidR="00415B4D">
        <w:rPr>
          <w:rFonts w:ascii="Times New Roman" w:hAnsi="Times New Roman" w:cs="Times New Roman"/>
          <w:sz w:val="28"/>
          <w:szCs w:val="28"/>
        </w:rPr>
        <w:t xml:space="preserve"> </w:t>
      </w:r>
      <w:r w:rsidR="00CE07D7">
        <w:rPr>
          <w:rFonts w:ascii="Times New Roman" w:hAnsi="Times New Roman" w:cs="Times New Roman"/>
          <w:sz w:val="28"/>
          <w:szCs w:val="28"/>
        </w:rPr>
        <w:t>w</w:t>
      </w:r>
      <w:r w:rsidR="00C964C4">
        <w:rPr>
          <w:rFonts w:ascii="Times New Roman" w:hAnsi="Times New Roman" w:cs="Times New Roman"/>
          <w:sz w:val="28"/>
          <w:szCs w:val="28"/>
        </w:rPr>
        <w:t>hich</w:t>
      </w:r>
      <w:r>
        <w:rPr>
          <w:rFonts w:ascii="Times New Roman" w:hAnsi="Times New Roman" w:cs="Times New Roman"/>
          <w:sz w:val="28"/>
          <w:szCs w:val="28"/>
        </w:rPr>
        <w:t xml:space="preserve"> was gross viol</w:t>
      </w:r>
      <w:r w:rsidR="005A45AC">
        <w:rPr>
          <w:rFonts w:ascii="Times New Roman" w:hAnsi="Times New Roman" w:cs="Times New Roman"/>
          <w:sz w:val="28"/>
          <w:szCs w:val="28"/>
        </w:rPr>
        <w:t>ation of the regulations.</w:t>
      </w:r>
    </w:p>
    <w:p w:rsidR="00E17C73" w:rsidRDefault="00E17C73" w:rsidP="00E17C73">
      <w:pPr>
        <w:pStyle w:val="ListParagraph"/>
        <w:spacing w:line="480" w:lineRule="auto"/>
        <w:ind w:right="-46" w:hanging="72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E17C73">
        <w:rPr>
          <w:rFonts w:ascii="Times New Roman" w:hAnsi="Times New Roman" w:cs="Times New Roman"/>
          <w:sz w:val="28"/>
          <w:szCs w:val="28"/>
        </w:rPr>
        <w:t>The Re</w:t>
      </w:r>
      <w:r>
        <w:rPr>
          <w:rFonts w:ascii="Times New Roman" w:hAnsi="Times New Roman" w:cs="Times New Roman"/>
          <w:sz w:val="28"/>
          <w:szCs w:val="28"/>
        </w:rPr>
        <w:t>spondent contested the claim of the Petitioner’s Representative (PR) by stating</w:t>
      </w:r>
      <w:r w:rsidR="00FF0023">
        <w:rPr>
          <w:rFonts w:ascii="Times New Roman" w:hAnsi="Times New Roman" w:cs="Times New Roman"/>
          <w:sz w:val="28"/>
          <w:szCs w:val="28"/>
        </w:rPr>
        <w:t>,</w:t>
      </w:r>
      <w:r>
        <w:rPr>
          <w:rFonts w:ascii="Times New Roman" w:hAnsi="Times New Roman" w:cs="Times New Roman"/>
          <w:sz w:val="28"/>
          <w:szCs w:val="28"/>
        </w:rPr>
        <w:t xml:space="preserve"> during hearing </w:t>
      </w:r>
      <w:r w:rsidR="00EF5403">
        <w:rPr>
          <w:rFonts w:ascii="Times New Roman" w:hAnsi="Times New Roman" w:cs="Times New Roman"/>
          <w:sz w:val="28"/>
          <w:szCs w:val="28"/>
        </w:rPr>
        <w:t>in this Court</w:t>
      </w:r>
      <w:r w:rsidR="00FF0023">
        <w:rPr>
          <w:rFonts w:ascii="Times New Roman" w:hAnsi="Times New Roman" w:cs="Times New Roman"/>
          <w:sz w:val="28"/>
          <w:szCs w:val="28"/>
        </w:rPr>
        <w:t>,</w:t>
      </w:r>
      <w:r w:rsidR="00EF5403">
        <w:rPr>
          <w:rFonts w:ascii="Times New Roman" w:hAnsi="Times New Roman" w:cs="Times New Roman"/>
          <w:sz w:val="28"/>
          <w:szCs w:val="28"/>
        </w:rPr>
        <w:t xml:space="preserve"> </w:t>
      </w:r>
      <w:r>
        <w:rPr>
          <w:rFonts w:ascii="Times New Roman" w:hAnsi="Times New Roman" w:cs="Times New Roman"/>
          <w:sz w:val="28"/>
          <w:szCs w:val="28"/>
        </w:rPr>
        <w:t>that the Petitioner had not submitted any request for refund and payment of interest after completion of</w:t>
      </w:r>
      <w:r w:rsidR="00EF5403">
        <w:rPr>
          <w:rFonts w:ascii="Times New Roman" w:hAnsi="Times New Roman" w:cs="Times New Roman"/>
          <w:sz w:val="28"/>
          <w:szCs w:val="28"/>
        </w:rPr>
        <w:t xml:space="preserve"> the</w:t>
      </w:r>
      <w:r>
        <w:rPr>
          <w:rFonts w:ascii="Times New Roman" w:hAnsi="Times New Roman" w:cs="Times New Roman"/>
          <w:sz w:val="28"/>
          <w:szCs w:val="28"/>
        </w:rPr>
        <w:t xml:space="preserve"> work about 11 </w:t>
      </w:r>
      <w:r w:rsidR="005A49E2">
        <w:rPr>
          <w:rFonts w:ascii="Times New Roman" w:hAnsi="Times New Roman" w:cs="Times New Roman"/>
          <w:sz w:val="28"/>
          <w:szCs w:val="28"/>
        </w:rPr>
        <w:t xml:space="preserve">years ago. As the Petitioner’s </w:t>
      </w:r>
      <w:r>
        <w:rPr>
          <w:rFonts w:ascii="Times New Roman" w:hAnsi="Times New Roman" w:cs="Times New Roman"/>
          <w:sz w:val="28"/>
          <w:szCs w:val="28"/>
        </w:rPr>
        <w:t>Representative showed a copy of letter written to the Respondent’s Sub Divisional Office in the year 2015 follow</w:t>
      </w:r>
      <w:r w:rsidR="008829E4">
        <w:rPr>
          <w:rFonts w:ascii="Times New Roman" w:hAnsi="Times New Roman" w:cs="Times New Roman"/>
          <w:sz w:val="28"/>
          <w:szCs w:val="28"/>
        </w:rPr>
        <w:t>ed by reminder in the year 2016, t</w:t>
      </w:r>
      <w:r>
        <w:rPr>
          <w:rFonts w:ascii="Times New Roman" w:hAnsi="Times New Roman" w:cs="Times New Roman"/>
          <w:sz w:val="28"/>
          <w:szCs w:val="28"/>
        </w:rPr>
        <w:t>he Addl. S.E. DS Division, PSPCL, Samrala was directed to consult the records of the concerned Sub division and intimate</w:t>
      </w:r>
      <w:r w:rsidR="00FF0023">
        <w:rPr>
          <w:rFonts w:ascii="Times New Roman" w:hAnsi="Times New Roman" w:cs="Times New Roman"/>
          <w:sz w:val="28"/>
          <w:szCs w:val="28"/>
        </w:rPr>
        <w:t>,</w:t>
      </w:r>
      <w:r>
        <w:rPr>
          <w:rFonts w:ascii="Times New Roman" w:hAnsi="Times New Roman" w:cs="Times New Roman"/>
          <w:sz w:val="28"/>
          <w:szCs w:val="28"/>
        </w:rPr>
        <w:t xml:space="preserve"> </w:t>
      </w:r>
      <w:r w:rsidR="00BD7F2F">
        <w:rPr>
          <w:rFonts w:ascii="Times New Roman" w:hAnsi="Times New Roman" w:cs="Times New Roman"/>
          <w:sz w:val="28"/>
          <w:szCs w:val="28"/>
        </w:rPr>
        <w:t>by e-mail</w:t>
      </w:r>
      <w:r w:rsidR="00FF0023">
        <w:rPr>
          <w:rFonts w:ascii="Times New Roman" w:hAnsi="Times New Roman" w:cs="Times New Roman"/>
          <w:sz w:val="28"/>
          <w:szCs w:val="28"/>
        </w:rPr>
        <w:t>,</w:t>
      </w:r>
      <w:r w:rsidR="00BD7F2F">
        <w:rPr>
          <w:rFonts w:ascii="Times New Roman" w:hAnsi="Times New Roman" w:cs="Times New Roman"/>
          <w:sz w:val="28"/>
          <w:szCs w:val="28"/>
        </w:rPr>
        <w:t xml:space="preserve"> </w:t>
      </w:r>
      <w:r>
        <w:rPr>
          <w:rFonts w:ascii="Times New Roman" w:hAnsi="Times New Roman" w:cs="Times New Roman"/>
          <w:sz w:val="28"/>
          <w:szCs w:val="28"/>
        </w:rPr>
        <w:t>as to whether any such request was received.</w:t>
      </w:r>
    </w:p>
    <w:p w:rsidR="00E17C73" w:rsidRDefault="00E17C73" w:rsidP="006003D8">
      <w:pPr>
        <w:pStyle w:val="ListParagraph"/>
        <w:spacing w:line="480" w:lineRule="auto"/>
        <w:ind w:left="2160" w:right="-46"/>
        <w:jc w:val="both"/>
        <w:rPr>
          <w:rFonts w:ascii="Times New Roman" w:hAnsi="Times New Roman" w:cs="Times New Roman"/>
          <w:sz w:val="28"/>
          <w:szCs w:val="28"/>
        </w:rPr>
      </w:pPr>
      <w:r>
        <w:rPr>
          <w:rFonts w:ascii="Times New Roman" w:hAnsi="Times New Roman" w:cs="Times New Roman"/>
          <w:sz w:val="28"/>
          <w:szCs w:val="28"/>
        </w:rPr>
        <w:lastRenderedPageBreak/>
        <w:t>In response, the Addl. S.E., DS Division, PSPCL, Samrala intimated</w:t>
      </w:r>
      <w:r w:rsidR="00A55606">
        <w:rPr>
          <w:rFonts w:ascii="Times New Roman" w:hAnsi="Times New Roman" w:cs="Times New Roman"/>
          <w:sz w:val="28"/>
          <w:szCs w:val="28"/>
        </w:rPr>
        <w:t>,</w:t>
      </w:r>
      <w:r>
        <w:rPr>
          <w:rFonts w:ascii="Times New Roman" w:hAnsi="Times New Roman" w:cs="Times New Roman"/>
          <w:sz w:val="28"/>
          <w:szCs w:val="28"/>
        </w:rPr>
        <w:t xml:space="preserve"> vide e-mail dated 03.09.2019</w:t>
      </w:r>
      <w:r w:rsidR="00A55606">
        <w:rPr>
          <w:rFonts w:ascii="Times New Roman" w:hAnsi="Times New Roman" w:cs="Times New Roman"/>
          <w:sz w:val="28"/>
          <w:szCs w:val="28"/>
        </w:rPr>
        <w:t>,</w:t>
      </w:r>
      <w:r>
        <w:rPr>
          <w:rFonts w:ascii="Times New Roman" w:hAnsi="Times New Roman" w:cs="Times New Roman"/>
          <w:sz w:val="28"/>
          <w:szCs w:val="28"/>
        </w:rPr>
        <w:t xml:space="preserve"> as under:</w:t>
      </w:r>
    </w:p>
    <w:p w:rsidR="00E17C73" w:rsidRDefault="000C0535" w:rsidP="00AC27E9">
      <w:pPr>
        <w:pStyle w:val="ListParagraph"/>
        <w:spacing w:line="480" w:lineRule="auto"/>
        <w:ind w:left="2160" w:right="-46"/>
        <w:jc w:val="both"/>
        <w:rPr>
          <w:rFonts w:ascii="Times New Roman" w:hAnsi="Times New Roman" w:cs="Times New Roman"/>
          <w:sz w:val="28"/>
          <w:szCs w:val="28"/>
        </w:rPr>
      </w:pPr>
      <w:r>
        <w:rPr>
          <w:rFonts w:ascii="Times New Roman" w:hAnsi="Times New Roman" w:cs="Times New Roman"/>
          <w:i/>
          <w:sz w:val="28"/>
          <w:szCs w:val="28"/>
        </w:rPr>
        <w:t>“</w:t>
      </w:r>
      <w:r w:rsidR="00E17C73" w:rsidRPr="00C51E6E">
        <w:rPr>
          <w:rFonts w:ascii="Times New Roman" w:hAnsi="Times New Roman" w:cs="Times New Roman"/>
          <w:i/>
          <w:sz w:val="28"/>
          <w:szCs w:val="28"/>
        </w:rPr>
        <w:t>As per records of Katani Kalan Sub division, the letter/reminder was received by SDC as per diary No.09/71 on dated 08.02.2016. But after that neither consumer inquired about the reply nor concerned office intimated to the consumer</w:t>
      </w:r>
      <w:r w:rsidR="00E17C73">
        <w:rPr>
          <w:rFonts w:ascii="Times New Roman" w:hAnsi="Times New Roman" w:cs="Times New Roman"/>
          <w:sz w:val="28"/>
          <w:szCs w:val="28"/>
        </w:rPr>
        <w:t>”.</w:t>
      </w:r>
    </w:p>
    <w:p w:rsidR="00AC27E9" w:rsidRDefault="00AC27E9" w:rsidP="00AC27E9">
      <w:pPr>
        <w:pStyle w:val="NoSpacing"/>
        <w:spacing w:line="480" w:lineRule="auto"/>
        <w:ind w:left="709" w:firstLine="7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find that though the Respondent is responsible for not finalizing the accounts of the Petitioner in time, the Petitioner, being a Large Supply Category Cons</w:t>
      </w:r>
      <w:r w:rsidR="002C7FC6">
        <w:rPr>
          <w:rFonts w:ascii="Times New Roman" w:hAnsi="Times New Roman" w:cs="Times New Roman"/>
          <w:sz w:val="28"/>
          <w:szCs w:val="28"/>
        </w:rPr>
        <w:t>umer, was expected to be convers</w:t>
      </w:r>
      <w:r>
        <w:rPr>
          <w:rFonts w:ascii="Times New Roman" w:hAnsi="Times New Roman" w:cs="Times New Roman"/>
          <w:sz w:val="28"/>
          <w:szCs w:val="28"/>
        </w:rPr>
        <w:t>ent with the rules / regulation and ought to have requested and pursued the matter with the Licensee at appropriate time instead o</w:t>
      </w:r>
      <w:r w:rsidR="00EA5AB4">
        <w:rPr>
          <w:rFonts w:ascii="Times New Roman" w:hAnsi="Times New Roman" w:cs="Times New Roman"/>
          <w:sz w:val="28"/>
          <w:szCs w:val="28"/>
        </w:rPr>
        <w:t>f keeping mum for so many years i.e. from 2007 to 2015.</w:t>
      </w:r>
    </w:p>
    <w:p w:rsidR="00AC27E9" w:rsidRDefault="00AC27E9" w:rsidP="00AC27E9">
      <w:pPr>
        <w:pStyle w:val="NoSpacing"/>
        <w:spacing w:line="480" w:lineRule="auto"/>
        <w:ind w:left="709" w:firstLine="75"/>
        <w:jc w:val="both"/>
        <w:rPr>
          <w:rFonts w:ascii="Times New Roman" w:hAnsi="Times New Roman" w:cs="Times New Roman"/>
          <w:i/>
          <w:sz w:val="28"/>
          <w:szCs w:val="28"/>
        </w:rPr>
      </w:pPr>
      <w:r w:rsidRPr="00025442">
        <w:rPr>
          <w:rFonts w:ascii="Times New Roman" w:hAnsi="Times New Roman" w:cs="Times New Roman"/>
          <w:i/>
          <w:sz w:val="28"/>
          <w:szCs w:val="28"/>
        </w:rPr>
        <w:tab/>
      </w:r>
      <w:r w:rsidRPr="00025442">
        <w:rPr>
          <w:rFonts w:ascii="Times New Roman" w:hAnsi="Times New Roman" w:cs="Times New Roman"/>
          <w:i/>
          <w:sz w:val="28"/>
          <w:szCs w:val="28"/>
        </w:rPr>
        <w:tab/>
        <w:t>I observe that since a letter dated 08.02.2016 has been found entered in the Diary of th</w:t>
      </w:r>
      <w:r w:rsidR="004635F6">
        <w:rPr>
          <w:rFonts w:ascii="Times New Roman" w:hAnsi="Times New Roman" w:cs="Times New Roman"/>
          <w:i/>
          <w:sz w:val="28"/>
          <w:szCs w:val="28"/>
        </w:rPr>
        <w:t>e Katani Kalan DS Sub division, interest as per Supply Code Regulations-2014, as amended from time to time</w:t>
      </w:r>
      <w:r w:rsidRPr="00025442">
        <w:rPr>
          <w:rFonts w:ascii="Times New Roman" w:hAnsi="Times New Roman" w:cs="Times New Roman"/>
          <w:i/>
          <w:sz w:val="28"/>
          <w:szCs w:val="28"/>
        </w:rPr>
        <w:t xml:space="preserve"> is required to be paid to the Petitioner from 08.02.2016 till the date of </w:t>
      </w:r>
      <w:r w:rsidR="00C51E6E" w:rsidRPr="00025442">
        <w:rPr>
          <w:rFonts w:ascii="Times New Roman" w:hAnsi="Times New Roman" w:cs="Times New Roman"/>
          <w:i/>
          <w:sz w:val="28"/>
          <w:szCs w:val="28"/>
        </w:rPr>
        <w:t>refund of the amount deposited in excess.</w:t>
      </w:r>
    </w:p>
    <w:p w:rsidR="001D6AE8" w:rsidRDefault="001D6AE8" w:rsidP="00AC27E9">
      <w:pPr>
        <w:pStyle w:val="NoSpacing"/>
        <w:spacing w:line="480" w:lineRule="auto"/>
        <w:ind w:left="709" w:firstLine="75"/>
        <w:jc w:val="both"/>
        <w:rPr>
          <w:rFonts w:ascii="Times New Roman" w:hAnsi="Times New Roman" w:cs="Times New Roman"/>
          <w:i/>
          <w:sz w:val="28"/>
          <w:szCs w:val="28"/>
        </w:rPr>
      </w:pPr>
    </w:p>
    <w:p w:rsidR="001D6AE8" w:rsidRPr="00025442" w:rsidRDefault="001D6AE8" w:rsidP="00AC27E9">
      <w:pPr>
        <w:pStyle w:val="NoSpacing"/>
        <w:spacing w:line="480" w:lineRule="auto"/>
        <w:ind w:left="709" w:firstLine="75"/>
        <w:jc w:val="both"/>
        <w:rPr>
          <w:rFonts w:ascii="Times New Roman" w:hAnsi="Times New Roman" w:cs="Times New Roman"/>
          <w:i/>
          <w:sz w:val="28"/>
          <w:szCs w:val="28"/>
        </w:rPr>
      </w:pPr>
    </w:p>
    <w:p w:rsidR="00D34C39" w:rsidRDefault="00D34C39" w:rsidP="00D34C39">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813516">
        <w:rPr>
          <w:rFonts w:ascii="Times New Roman" w:hAnsi="Times New Roman" w:cs="Times New Roman"/>
          <w:b/>
          <w:sz w:val="28"/>
          <w:szCs w:val="28"/>
        </w:rPr>
        <w:t xml:space="preserve">      </w:t>
      </w:r>
      <w:r>
        <w:rPr>
          <w:rFonts w:ascii="Times New Roman" w:hAnsi="Times New Roman" w:cs="Times New Roman"/>
          <w:b/>
          <w:sz w:val="28"/>
          <w:szCs w:val="28"/>
        </w:rPr>
        <w:t>Conclusion</w:t>
      </w:r>
    </w:p>
    <w:p w:rsidR="00AC27E9" w:rsidRDefault="00AC27E9" w:rsidP="00D34C39">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From the above analysis, it is concluded that:</w:t>
      </w:r>
    </w:p>
    <w:p w:rsidR="00AC27E9" w:rsidRDefault="0049623F" w:rsidP="00AC27E9">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amount of Rs </w:t>
      </w:r>
      <w:r w:rsidR="00B63DF6">
        <w:rPr>
          <w:rFonts w:ascii="Times New Roman" w:hAnsi="Times New Roman" w:cs="Times New Roman"/>
          <w:sz w:val="28"/>
          <w:szCs w:val="28"/>
        </w:rPr>
        <w:t>28,95,782/-</w:t>
      </w:r>
      <w:r>
        <w:rPr>
          <w:rFonts w:ascii="Times New Roman" w:hAnsi="Times New Roman" w:cs="Times New Roman"/>
          <w:sz w:val="28"/>
          <w:szCs w:val="28"/>
        </w:rPr>
        <w:t>,</w:t>
      </w:r>
      <w:r w:rsidR="00B63DF6">
        <w:rPr>
          <w:rFonts w:ascii="Times New Roman" w:hAnsi="Times New Roman" w:cs="Times New Roman"/>
          <w:sz w:val="28"/>
          <w:szCs w:val="28"/>
        </w:rPr>
        <w:t xml:space="preserve"> on</w:t>
      </w:r>
      <w:r>
        <w:rPr>
          <w:rFonts w:ascii="Times New Roman" w:hAnsi="Times New Roman" w:cs="Times New Roman"/>
          <w:sz w:val="28"/>
          <w:szCs w:val="28"/>
        </w:rPr>
        <w:t xml:space="preserve"> the erection of Feeder</w:t>
      </w:r>
      <w:r w:rsidR="00B63DF6">
        <w:rPr>
          <w:rFonts w:ascii="Times New Roman" w:hAnsi="Times New Roman" w:cs="Times New Roman"/>
          <w:sz w:val="28"/>
          <w:szCs w:val="28"/>
        </w:rPr>
        <w:t xml:space="preserve">  execution of the work for release of extension to the Petitioner, worked out by the CGRF,</w:t>
      </w:r>
      <w:r w:rsidR="00B52528">
        <w:rPr>
          <w:rFonts w:ascii="Times New Roman" w:hAnsi="Times New Roman" w:cs="Times New Roman"/>
          <w:sz w:val="28"/>
          <w:szCs w:val="28"/>
        </w:rPr>
        <w:t xml:space="preserve"> Patiala</w:t>
      </w:r>
      <w:r w:rsidR="00B63DF6">
        <w:rPr>
          <w:rFonts w:ascii="Times New Roman" w:hAnsi="Times New Roman" w:cs="Times New Roman"/>
          <w:sz w:val="28"/>
          <w:szCs w:val="28"/>
        </w:rPr>
        <w:t xml:space="preserve"> is </w:t>
      </w:r>
      <w:r w:rsidR="002A4FF7">
        <w:rPr>
          <w:rFonts w:ascii="Times New Roman" w:hAnsi="Times New Roman" w:cs="Times New Roman"/>
          <w:sz w:val="28"/>
          <w:szCs w:val="28"/>
        </w:rPr>
        <w:t>the actual expenditure duly pre-audited  and correct for workingout</w:t>
      </w:r>
      <w:r w:rsidR="00B63DF6">
        <w:rPr>
          <w:rFonts w:ascii="Times New Roman" w:hAnsi="Times New Roman" w:cs="Times New Roman"/>
          <w:sz w:val="28"/>
          <w:szCs w:val="28"/>
        </w:rPr>
        <w:t xml:space="preserve"> the amount</w:t>
      </w:r>
      <w:r w:rsidR="00212183">
        <w:rPr>
          <w:rFonts w:ascii="Times New Roman" w:hAnsi="Times New Roman" w:cs="Times New Roman"/>
          <w:sz w:val="28"/>
          <w:szCs w:val="28"/>
        </w:rPr>
        <w:t xml:space="preserve"> (deposited in excess)</w:t>
      </w:r>
      <w:r w:rsidR="00B63DF6">
        <w:rPr>
          <w:rFonts w:ascii="Times New Roman" w:hAnsi="Times New Roman" w:cs="Times New Roman"/>
          <w:sz w:val="28"/>
          <w:szCs w:val="28"/>
        </w:rPr>
        <w:t xml:space="preserve"> to be refunded.</w:t>
      </w:r>
    </w:p>
    <w:p w:rsidR="00B63DF6" w:rsidRPr="00AC27E9" w:rsidRDefault="00442072" w:rsidP="00442072">
      <w:pPr>
        <w:pStyle w:val="ListParagraph"/>
        <w:numPr>
          <w:ilvl w:val="0"/>
          <w:numId w:val="6"/>
        </w:numPr>
        <w:spacing w:line="480" w:lineRule="auto"/>
        <w:ind w:left="993" w:hanging="633"/>
        <w:jc w:val="both"/>
        <w:rPr>
          <w:rFonts w:ascii="Times New Roman" w:hAnsi="Times New Roman" w:cs="Times New Roman"/>
          <w:sz w:val="28"/>
          <w:szCs w:val="28"/>
        </w:rPr>
      </w:pPr>
      <w:r>
        <w:rPr>
          <w:rFonts w:ascii="Times New Roman" w:hAnsi="Times New Roman" w:cs="Times New Roman"/>
          <w:sz w:val="28"/>
          <w:szCs w:val="28"/>
        </w:rPr>
        <w:t>Interest</w:t>
      </w:r>
      <w:r w:rsidR="00B63DF6">
        <w:rPr>
          <w:rFonts w:ascii="Times New Roman" w:hAnsi="Times New Roman" w:cs="Times New Roman"/>
          <w:sz w:val="28"/>
          <w:szCs w:val="28"/>
        </w:rPr>
        <w:t xml:space="preserve"> is required to be paid to the </w:t>
      </w:r>
      <w:r w:rsidR="00D6302A">
        <w:rPr>
          <w:rFonts w:ascii="Times New Roman" w:hAnsi="Times New Roman" w:cs="Times New Roman"/>
          <w:sz w:val="28"/>
          <w:szCs w:val="28"/>
        </w:rPr>
        <w:t>Petitioner from 08</w:t>
      </w:r>
      <w:r w:rsidR="00B63DF6">
        <w:rPr>
          <w:rFonts w:ascii="Times New Roman" w:hAnsi="Times New Roman" w:cs="Times New Roman"/>
          <w:sz w:val="28"/>
          <w:szCs w:val="28"/>
        </w:rPr>
        <w:t>.02.2016</w:t>
      </w:r>
      <w:r w:rsidR="00D6302A">
        <w:rPr>
          <w:rFonts w:ascii="Times New Roman" w:hAnsi="Times New Roman" w:cs="Times New Roman"/>
          <w:sz w:val="28"/>
          <w:szCs w:val="28"/>
        </w:rPr>
        <w:t xml:space="preserve"> till the date of makin</w:t>
      </w:r>
      <w:r>
        <w:rPr>
          <w:rFonts w:ascii="Times New Roman" w:hAnsi="Times New Roman" w:cs="Times New Roman"/>
          <w:sz w:val="28"/>
          <w:szCs w:val="28"/>
        </w:rPr>
        <w:t>g refund as at Sr. No (i) above, as per Supply Code Regulations-2014, as amended from time to time.</w:t>
      </w:r>
    </w:p>
    <w:p w:rsidR="00D34C39" w:rsidRDefault="00D34C39" w:rsidP="00D34C39">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C05463" w:rsidRDefault="00D34C39" w:rsidP="00C05463">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 xml:space="preserve">As a sequel of above discussions, the order dated </w:t>
      </w:r>
      <w:r w:rsidR="00B63DF6">
        <w:rPr>
          <w:rFonts w:ascii="Times New Roman" w:hAnsi="Times New Roman" w:cs="Times New Roman"/>
          <w:b/>
          <w:bCs/>
          <w:sz w:val="28"/>
          <w:szCs w:val="28"/>
        </w:rPr>
        <w:t xml:space="preserve">12.04.2019 amended vide Order dated </w:t>
      </w:r>
      <w:r>
        <w:rPr>
          <w:rFonts w:ascii="Times New Roman" w:hAnsi="Times New Roman" w:cs="Times New Roman"/>
          <w:b/>
          <w:bCs/>
          <w:sz w:val="28"/>
          <w:szCs w:val="28"/>
        </w:rPr>
        <w:t>2</w:t>
      </w:r>
      <w:r w:rsidR="00B63DF6">
        <w:rPr>
          <w:rFonts w:ascii="Times New Roman" w:hAnsi="Times New Roman" w:cs="Times New Roman"/>
          <w:b/>
          <w:bCs/>
          <w:sz w:val="28"/>
          <w:szCs w:val="28"/>
        </w:rPr>
        <w:t>4</w:t>
      </w:r>
      <w:r>
        <w:rPr>
          <w:rFonts w:ascii="Times New Roman" w:hAnsi="Times New Roman" w:cs="Times New Roman"/>
          <w:b/>
          <w:bCs/>
          <w:sz w:val="28"/>
          <w:szCs w:val="28"/>
        </w:rPr>
        <w:t>.05.2019 of the CG</w:t>
      </w:r>
      <w:r w:rsidR="00D35CAE">
        <w:rPr>
          <w:rFonts w:ascii="Times New Roman" w:hAnsi="Times New Roman" w:cs="Times New Roman"/>
          <w:b/>
          <w:bCs/>
          <w:sz w:val="28"/>
          <w:szCs w:val="28"/>
        </w:rPr>
        <w:t xml:space="preserve">RF, Patiala in Case No. CG- 12 </w:t>
      </w:r>
      <w:r>
        <w:rPr>
          <w:rFonts w:ascii="Times New Roman" w:hAnsi="Times New Roman" w:cs="Times New Roman"/>
          <w:b/>
          <w:bCs/>
          <w:sz w:val="28"/>
          <w:szCs w:val="28"/>
        </w:rPr>
        <w:t xml:space="preserve">of 2019 is </w:t>
      </w:r>
      <w:r w:rsidR="00B63DF6">
        <w:rPr>
          <w:rFonts w:ascii="Times New Roman" w:hAnsi="Times New Roman" w:cs="Times New Roman"/>
          <w:b/>
          <w:bCs/>
          <w:sz w:val="28"/>
          <w:szCs w:val="28"/>
        </w:rPr>
        <w:t>modified in terms of conclusion arrived at in Para-5 above. Accordingly, the Respondent is directed to recalculate the demand and</w:t>
      </w:r>
      <w:r>
        <w:rPr>
          <w:rFonts w:ascii="Times New Roman" w:hAnsi="Times New Roman" w:cs="Times New Roman"/>
          <w:b/>
          <w:bCs/>
          <w:sz w:val="28"/>
          <w:szCs w:val="28"/>
        </w:rPr>
        <w:t xml:space="preserve"> </w:t>
      </w:r>
      <w:r w:rsidR="00C05463">
        <w:rPr>
          <w:rFonts w:ascii="Times New Roman" w:hAnsi="Times New Roman" w:cs="Times New Roman"/>
          <w:b/>
          <w:bCs/>
          <w:sz w:val="28"/>
          <w:szCs w:val="28"/>
        </w:rPr>
        <w:t>refund/recover the amount found excess/short after adjustment, if any, without interest</w:t>
      </w:r>
    </w:p>
    <w:p w:rsidR="00D34C39" w:rsidRDefault="00D34C39" w:rsidP="00D34C39">
      <w:pPr>
        <w:spacing w:line="480" w:lineRule="auto"/>
        <w:jc w:val="both"/>
        <w:rPr>
          <w:rFonts w:ascii="Times New Roman" w:hAnsi="Times New Roman" w:cs="Times New Roman"/>
          <w:sz w:val="28"/>
          <w:szCs w:val="28"/>
        </w:rPr>
      </w:pPr>
      <w:r w:rsidRPr="00C05463">
        <w:rPr>
          <w:rFonts w:ascii="Times New Roman" w:hAnsi="Times New Roman" w:cs="Times New Roman"/>
          <w:sz w:val="28"/>
          <w:szCs w:val="28"/>
        </w:rPr>
        <w:t>7</w:t>
      </w:r>
      <w:r>
        <w:rPr>
          <w:rFonts w:ascii="Times New Roman" w:hAnsi="Times New Roman" w:cs="Times New Roman"/>
          <w:b/>
          <w:sz w:val="28"/>
          <w:szCs w:val="28"/>
        </w:rPr>
        <w:t>.</w:t>
      </w:r>
      <w:r w:rsidR="006215DA">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D34C39" w:rsidRDefault="00D34C39" w:rsidP="00D34C39">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lastRenderedPageBreak/>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D34C39" w:rsidRDefault="00D25E12" w:rsidP="00D25E1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34C39">
        <w:rPr>
          <w:rFonts w:ascii="Times New Roman" w:hAnsi="Times New Roman" w:cs="Times New Roman"/>
          <w:sz w:val="28"/>
          <w:szCs w:val="28"/>
        </w:rPr>
        <w:t>(VIRINDER SINGH)</w:t>
      </w:r>
    </w:p>
    <w:p w:rsidR="00D34C39" w:rsidRDefault="00D25E12" w:rsidP="00D25E12">
      <w:pPr>
        <w:pStyle w:val="NoSpacing"/>
        <w:rPr>
          <w:rFonts w:ascii="Times New Roman" w:hAnsi="Times New Roman" w:cs="Times New Roman"/>
          <w:sz w:val="28"/>
          <w:szCs w:val="28"/>
        </w:rPr>
      </w:pPr>
      <w:r>
        <w:rPr>
          <w:rFonts w:ascii="Times New Roman" w:hAnsi="Times New Roman" w:cs="Times New Roman"/>
          <w:sz w:val="28"/>
          <w:szCs w:val="28"/>
        </w:rPr>
        <w:t xml:space="preserve">          September 06,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34C39">
        <w:rPr>
          <w:rFonts w:ascii="Times New Roman" w:hAnsi="Times New Roman" w:cs="Times New Roman"/>
          <w:sz w:val="28"/>
          <w:szCs w:val="28"/>
        </w:rPr>
        <w:t>Lok Pal (Ombudsman)</w:t>
      </w:r>
    </w:p>
    <w:p w:rsidR="00CB6F4E" w:rsidRDefault="00B84224" w:rsidP="00B8422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34C39">
        <w:rPr>
          <w:rFonts w:ascii="Times New Roman" w:hAnsi="Times New Roman" w:cs="Times New Roman"/>
          <w:sz w:val="28"/>
          <w:szCs w:val="28"/>
        </w:rPr>
        <w:t>S.A.S. Nagar (Mohali)</w:t>
      </w:r>
      <w:r w:rsidR="00D34C39">
        <w:rPr>
          <w:rFonts w:ascii="Times New Roman" w:hAnsi="Times New Roman" w:cs="Times New Roman"/>
          <w:sz w:val="28"/>
          <w:szCs w:val="28"/>
        </w:rPr>
        <w:tab/>
      </w:r>
      <w:r w:rsidR="00D34C39">
        <w:rPr>
          <w:rFonts w:ascii="Times New Roman" w:hAnsi="Times New Roman" w:cs="Times New Roman"/>
          <w:sz w:val="28"/>
          <w:szCs w:val="28"/>
        </w:rPr>
        <w:tab/>
      </w:r>
      <w:r w:rsidR="00D34C39">
        <w:rPr>
          <w:rFonts w:ascii="Times New Roman" w:hAnsi="Times New Roman" w:cs="Times New Roman"/>
          <w:sz w:val="28"/>
          <w:szCs w:val="28"/>
        </w:rPr>
        <w:tab/>
      </w:r>
      <w:r w:rsidR="00D34C39">
        <w:rPr>
          <w:rFonts w:ascii="Times New Roman" w:hAnsi="Times New Roman" w:cs="Times New Roman"/>
          <w:sz w:val="28"/>
          <w:szCs w:val="28"/>
        </w:rPr>
        <w:tab/>
        <w:t>Electricity, Punjab.</w:t>
      </w:r>
    </w:p>
    <w:sectPr w:rsidR="00CB6F4E" w:rsidSect="00AA2A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B3A" w:rsidRDefault="00872B3A" w:rsidP="00D34C39">
      <w:pPr>
        <w:spacing w:after="0" w:line="240" w:lineRule="auto"/>
      </w:pPr>
      <w:r>
        <w:separator/>
      </w:r>
    </w:p>
  </w:endnote>
  <w:endnote w:type="continuationSeparator" w:id="1">
    <w:p w:rsidR="00872B3A" w:rsidRDefault="00872B3A" w:rsidP="00D3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FB" w:rsidRDefault="00472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FB" w:rsidRDefault="004727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FB" w:rsidRDefault="00472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B3A" w:rsidRDefault="00872B3A" w:rsidP="00D34C39">
      <w:pPr>
        <w:spacing w:after="0" w:line="240" w:lineRule="auto"/>
      </w:pPr>
      <w:r>
        <w:separator/>
      </w:r>
    </w:p>
  </w:footnote>
  <w:footnote w:type="continuationSeparator" w:id="1">
    <w:p w:rsidR="00872B3A" w:rsidRDefault="00872B3A" w:rsidP="00D34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FB" w:rsidRDefault="004727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62782"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8438"/>
      <w:docPartObj>
        <w:docPartGallery w:val="Page Numbers (Top of Page)"/>
        <w:docPartUnique/>
      </w:docPartObj>
    </w:sdtPr>
    <w:sdtContent>
      <w:p w:rsidR="00872B3A" w:rsidRDefault="004727F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62783"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17</w:t>
          </w:r>
        </w:fldSimple>
      </w:p>
    </w:sdtContent>
  </w:sdt>
  <w:p w:rsidR="00872B3A" w:rsidRDefault="00872B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FB" w:rsidRDefault="004727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62781"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5FE"/>
    <w:multiLevelType w:val="hybridMultilevel"/>
    <w:tmpl w:val="E5929D8A"/>
    <w:lvl w:ilvl="0" w:tplc="31365C44">
      <w:start w:val="1"/>
      <w:numFmt w:val="lowerLetter"/>
      <w:lvlText w:val="(%1)"/>
      <w:lvlJc w:val="left"/>
      <w:pPr>
        <w:ind w:left="2880" w:hanging="720"/>
      </w:pPr>
      <w:rPr>
        <w:rFonts w:ascii="Times New Roman" w:eastAsiaTheme="minorEastAsia" w:hAnsi="Times New Roman"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52EC6B6B"/>
    <w:multiLevelType w:val="hybridMultilevel"/>
    <w:tmpl w:val="D98EC1AE"/>
    <w:lvl w:ilvl="0" w:tplc="519A116C">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5">
    <w:nsid w:val="609E4B23"/>
    <w:multiLevelType w:val="hybridMultilevel"/>
    <w:tmpl w:val="34D09CA0"/>
    <w:lvl w:ilvl="0" w:tplc="322075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FF1319"/>
    <w:multiLevelType w:val="hybridMultilevel"/>
    <w:tmpl w:val="BF801A3E"/>
    <w:lvl w:ilvl="0" w:tplc="AF18D27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AA2AEE"/>
    <w:rsid w:val="00004BB9"/>
    <w:rsid w:val="00013105"/>
    <w:rsid w:val="00025442"/>
    <w:rsid w:val="00056A9D"/>
    <w:rsid w:val="000762A5"/>
    <w:rsid w:val="00076586"/>
    <w:rsid w:val="00091354"/>
    <w:rsid w:val="000B2538"/>
    <w:rsid w:val="000B3AC6"/>
    <w:rsid w:val="000B6E27"/>
    <w:rsid w:val="000C0535"/>
    <w:rsid w:val="000D28B4"/>
    <w:rsid w:val="000F0297"/>
    <w:rsid w:val="000F10FD"/>
    <w:rsid w:val="00122F3A"/>
    <w:rsid w:val="00137BF6"/>
    <w:rsid w:val="00141331"/>
    <w:rsid w:val="00162A36"/>
    <w:rsid w:val="001C2D01"/>
    <w:rsid w:val="001C5069"/>
    <w:rsid w:val="001D0FEC"/>
    <w:rsid w:val="001D4035"/>
    <w:rsid w:val="001D6AE8"/>
    <w:rsid w:val="001F1D3D"/>
    <w:rsid w:val="002000EA"/>
    <w:rsid w:val="0020331D"/>
    <w:rsid w:val="00207350"/>
    <w:rsid w:val="00210363"/>
    <w:rsid w:val="002119F3"/>
    <w:rsid w:val="00212183"/>
    <w:rsid w:val="00217D3F"/>
    <w:rsid w:val="00236F9F"/>
    <w:rsid w:val="00237B48"/>
    <w:rsid w:val="00245563"/>
    <w:rsid w:val="0024689E"/>
    <w:rsid w:val="00277B08"/>
    <w:rsid w:val="002A4FF7"/>
    <w:rsid w:val="002A6BDA"/>
    <w:rsid w:val="002B1AE7"/>
    <w:rsid w:val="002B355D"/>
    <w:rsid w:val="002B4042"/>
    <w:rsid w:val="002C7FC6"/>
    <w:rsid w:val="002E0C57"/>
    <w:rsid w:val="00311B1C"/>
    <w:rsid w:val="00311C2D"/>
    <w:rsid w:val="00327A30"/>
    <w:rsid w:val="00346414"/>
    <w:rsid w:val="00363B13"/>
    <w:rsid w:val="00367114"/>
    <w:rsid w:val="00371DAA"/>
    <w:rsid w:val="00382D0B"/>
    <w:rsid w:val="00392A95"/>
    <w:rsid w:val="003974B7"/>
    <w:rsid w:val="003A013C"/>
    <w:rsid w:val="003A5B64"/>
    <w:rsid w:val="003C04C8"/>
    <w:rsid w:val="003C1EDB"/>
    <w:rsid w:val="003C5DF1"/>
    <w:rsid w:val="003D2F85"/>
    <w:rsid w:val="003D7508"/>
    <w:rsid w:val="003E4A6E"/>
    <w:rsid w:val="003E6DEE"/>
    <w:rsid w:val="00402777"/>
    <w:rsid w:val="00405263"/>
    <w:rsid w:val="00415B4D"/>
    <w:rsid w:val="00442072"/>
    <w:rsid w:val="00445DB8"/>
    <w:rsid w:val="00446FCA"/>
    <w:rsid w:val="004574A3"/>
    <w:rsid w:val="004635F6"/>
    <w:rsid w:val="0046610E"/>
    <w:rsid w:val="0047174C"/>
    <w:rsid w:val="004727FB"/>
    <w:rsid w:val="00474627"/>
    <w:rsid w:val="004748E7"/>
    <w:rsid w:val="004858CC"/>
    <w:rsid w:val="0049623F"/>
    <w:rsid w:val="004A6CE0"/>
    <w:rsid w:val="004B280D"/>
    <w:rsid w:val="004B2F5B"/>
    <w:rsid w:val="004B6908"/>
    <w:rsid w:val="004B74FE"/>
    <w:rsid w:val="004D05A5"/>
    <w:rsid w:val="004E2D34"/>
    <w:rsid w:val="004F106A"/>
    <w:rsid w:val="004F1FE1"/>
    <w:rsid w:val="004F27F8"/>
    <w:rsid w:val="00501439"/>
    <w:rsid w:val="0050514B"/>
    <w:rsid w:val="00543739"/>
    <w:rsid w:val="0055456C"/>
    <w:rsid w:val="00554A6A"/>
    <w:rsid w:val="00571A3E"/>
    <w:rsid w:val="005753CE"/>
    <w:rsid w:val="00590D9B"/>
    <w:rsid w:val="005A4080"/>
    <w:rsid w:val="005A45AC"/>
    <w:rsid w:val="005A49E2"/>
    <w:rsid w:val="005B227A"/>
    <w:rsid w:val="005D17B0"/>
    <w:rsid w:val="005D6A92"/>
    <w:rsid w:val="005E1AB6"/>
    <w:rsid w:val="005F1FC4"/>
    <w:rsid w:val="005F5BE6"/>
    <w:rsid w:val="006003D8"/>
    <w:rsid w:val="00604CBE"/>
    <w:rsid w:val="006215DA"/>
    <w:rsid w:val="00651DD0"/>
    <w:rsid w:val="00681EBD"/>
    <w:rsid w:val="00684D59"/>
    <w:rsid w:val="00691288"/>
    <w:rsid w:val="006B35E9"/>
    <w:rsid w:val="006B43F4"/>
    <w:rsid w:val="006C4B60"/>
    <w:rsid w:val="006F19D6"/>
    <w:rsid w:val="006F28FC"/>
    <w:rsid w:val="00701DB2"/>
    <w:rsid w:val="007048BE"/>
    <w:rsid w:val="007140E6"/>
    <w:rsid w:val="007172D8"/>
    <w:rsid w:val="00722664"/>
    <w:rsid w:val="00732AD7"/>
    <w:rsid w:val="00735BC3"/>
    <w:rsid w:val="0073614C"/>
    <w:rsid w:val="007467BE"/>
    <w:rsid w:val="007E1EE5"/>
    <w:rsid w:val="007E3A87"/>
    <w:rsid w:val="007F6815"/>
    <w:rsid w:val="00810099"/>
    <w:rsid w:val="00813516"/>
    <w:rsid w:val="00843D85"/>
    <w:rsid w:val="008474B1"/>
    <w:rsid w:val="00851D24"/>
    <w:rsid w:val="00857D21"/>
    <w:rsid w:val="00867165"/>
    <w:rsid w:val="00872B3A"/>
    <w:rsid w:val="00874914"/>
    <w:rsid w:val="00876617"/>
    <w:rsid w:val="0088125B"/>
    <w:rsid w:val="008829E4"/>
    <w:rsid w:val="00883B9B"/>
    <w:rsid w:val="008B26F5"/>
    <w:rsid w:val="008C57B1"/>
    <w:rsid w:val="008D1777"/>
    <w:rsid w:val="008E20C9"/>
    <w:rsid w:val="008F6ABF"/>
    <w:rsid w:val="009068E2"/>
    <w:rsid w:val="00907B60"/>
    <w:rsid w:val="009210D1"/>
    <w:rsid w:val="00950349"/>
    <w:rsid w:val="00954F88"/>
    <w:rsid w:val="0096020E"/>
    <w:rsid w:val="009673A7"/>
    <w:rsid w:val="0097373F"/>
    <w:rsid w:val="009917EF"/>
    <w:rsid w:val="00996599"/>
    <w:rsid w:val="009A7F67"/>
    <w:rsid w:val="009D0039"/>
    <w:rsid w:val="009D4046"/>
    <w:rsid w:val="009E65E6"/>
    <w:rsid w:val="00A22E17"/>
    <w:rsid w:val="00A2405D"/>
    <w:rsid w:val="00A363C6"/>
    <w:rsid w:val="00A55606"/>
    <w:rsid w:val="00A64047"/>
    <w:rsid w:val="00A67A00"/>
    <w:rsid w:val="00A72FB0"/>
    <w:rsid w:val="00A807DC"/>
    <w:rsid w:val="00A849CA"/>
    <w:rsid w:val="00A92193"/>
    <w:rsid w:val="00A95AA6"/>
    <w:rsid w:val="00AA2AEE"/>
    <w:rsid w:val="00AA2D93"/>
    <w:rsid w:val="00AB08C6"/>
    <w:rsid w:val="00AB354F"/>
    <w:rsid w:val="00AB36FA"/>
    <w:rsid w:val="00AC27E9"/>
    <w:rsid w:val="00AD4871"/>
    <w:rsid w:val="00AF0CCE"/>
    <w:rsid w:val="00AF4966"/>
    <w:rsid w:val="00AF5693"/>
    <w:rsid w:val="00B03801"/>
    <w:rsid w:val="00B05EF1"/>
    <w:rsid w:val="00B14382"/>
    <w:rsid w:val="00B16517"/>
    <w:rsid w:val="00B17A8C"/>
    <w:rsid w:val="00B20014"/>
    <w:rsid w:val="00B27414"/>
    <w:rsid w:val="00B4210B"/>
    <w:rsid w:val="00B42955"/>
    <w:rsid w:val="00B47E9D"/>
    <w:rsid w:val="00B52528"/>
    <w:rsid w:val="00B6301F"/>
    <w:rsid w:val="00B63DF6"/>
    <w:rsid w:val="00B84224"/>
    <w:rsid w:val="00B87B3E"/>
    <w:rsid w:val="00B963F4"/>
    <w:rsid w:val="00BB0A55"/>
    <w:rsid w:val="00BB654E"/>
    <w:rsid w:val="00BC5260"/>
    <w:rsid w:val="00BD27FE"/>
    <w:rsid w:val="00BD4A4F"/>
    <w:rsid w:val="00BD7F2F"/>
    <w:rsid w:val="00C05463"/>
    <w:rsid w:val="00C22E52"/>
    <w:rsid w:val="00C2798D"/>
    <w:rsid w:val="00C51E6E"/>
    <w:rsid w:val="00C72270"/>
    <w:rsid w:val="00C964C4"/>
    <w:rsid w:val="00CB02FC"/>
    <w:rsid w:val="00CB3D3D"/>
    <w:rsid w:val="00CB6F4E"/>
    <w:rsid w:val="00CC2AA2"/>
    <w:rsid w:val="00CD5632"/>
    <w:rsid w:val="00CE07D7"/>
    <w:rsid w:val="00D11D41"/>
    <w:rsid w:val="00D25E12"/>
    <w:rsid w:val="00D3170F"/>
    <w:rsid w:val="00D33B78"/>
    <w:rsid w:val="00D34C39"/>
    <w:rsid w:val="00D35CAE"/>
    <w:rsid w:val="00D4798C"/>
    <w:rsid w:val="00D53249"/>
    <w:rsid w:val="00D616CD"/>
    <w:rsid w:val="00D6302A"/>
    <w:rsid w:val="00D645F4"/>
    <w:rsid w:val="00D65D0D"/>
    <w:rsid w:val="00D66369"/>
    <w:rsid w:val="00D76CDD"/>
    <w:rsid w:val="00DA35CF"/>
    <w:rsid w:val="00DD38F9"/>
    <w:rsid w:val="00DE0E16"/>
    <w:rsid w:val="00E00846"/>
    <w:rsid w:val="00E02BD5"/>
    <w:rsid w:val="00E15137"/>
    <w:rsid w:val="00E17C73"/>
    <w:rsid w:val="00E24804"/>
    <w:rsid w:val="00E67FDC"/>
    <w:rsid w:val="00E867A1"/>
    <w:rsid w:val="00EA4C56"/>
    <w:rsid w:val="00EA5AB4"/>
    <w:rsid w:val="00EB6488"/>
    <w:rsid w:val="00EC1447"/>
    <w:rsid w:val="00EC15F3"/>
    <w:rsid w:val="00EE24B0"/>
    <w:rsid w:val="00EE5875"/>
    <w:rsid w:val="00EF159B"/>
    <w:rsid w:val="00EF5403"/>
    <w:rsid w:val="00F0316B"/>
    <w:rsid w:val="00F12A94"/>
    <w:rsid w:val="00F16EDB"/>
    <w:rsid w:val="00F2612E"/>
    <w:rsid w:val="00F44602"/>
    <w:rsid w:val="00F45459"/>
    <w:rsid w:val="00F545E2"/>
    <w:rsid w:val="00F5698F"/>
    <w:rsid w:val="00F61E44"/>
    <w:rsid w:val="00F674F5"/>
    <w:rsid w:val="00F82FED"/>
    <w:rsid w:val="00F845BE"/>
    <w:rsid w:val="00FA0041"/>
    <w:rsid w:val="00FA30D7"/>
    <w:rsid w:val="00FC6347"/>
    <w:rsid w:val="00FC69FC"/>
    <w:rsid w:val="00FE0619"/>
    <w:rsid w:val="00FF00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AEE"/>
    <w:pPr>
      <w:spacing w:after="0" w:line="240" w:lineRule="auto"/>
    </w:pPr>
  </w:style>
  <w:style w:type="paragraph" w:styleId="ListParagraph">
    <w:name w:val="List Paragraph"/>
    <w:basedOn w:val="Normal"/>
    <w:uiPriority w:val="34"/>
    <w:qFormat/>
    <w:rsid w:val="00AA2AEE"/>
    <w:pPr>
      <w:ind w:left="720"/>
      <w:contextualSpacing/>
    </w:pPr>
  </w:style>
  <w:style w:type="paragraph" w:styleId="Header">
    <w:name w:val="header"/>
    <w:basedOn w:val="Normal"/>
    <w:link w:val="HeaderChar"/>
    <w:uiPriority w:val="99"/>
    <w:unhideWhenUsed/>
    <w:rsid w:val="00D34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39"/>
  </w:style>
  <w:style w:type="paragraph" w:styleId="Footer">
    <w:name w:val="footer"/>
    <w:basedOn w:val="Normal"/>
    <w:link w:val="FooterChar"/>
    <w:uiPriority w:val="99"/>
    <w:semiHidden/>
    <w:unhideWhenUsed/>
    <w:rsid w:val="00D34C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4C39"/>
  </w:style>
</w:styles>
</file>

<file path=word/webSettings.xml><?xml version="1.0" encoding="utf-8"?>
<w:webSettings xmlns:r="http://schemas.openxmlformats.org/officeDocument/2006/relationships" xmlns:w="http://schemas.openxmlformats.org/wordprocessingml/2006/main">
  <w:divs>
    <w:div w:id="488982606">
      <w:bodyDiv w:val="1"/>
      <w:marLeft w:val="0"/>
      <w:marRight w:val="0"/>
      <w:marTop w:val="0"/>
      <w:marBottom w:val="0"/>
      <w:divBdr>
        <w:top w:val="none" w:sz="0" w:space="0" w:color="auto"/>
        <w:left w:val="none" w:sz="0" w:space="0" w:color="auto"/>
        <w:bottom w:val="none" w:sz="0" w:space="0" w:color="auto"/>
        <w:right w:val="none" w:sz="0" w:space="0" w:color="auto"/>
      </w:divBdr>
    </w:div>
    <w:div w:id="583497061">
      <w:bodyDiv w:val="1"/>
      <w:marLeft w:val="0"/>
      <w:marRight w:val="0"/>
      <w:marTop w:val="0"/>
      <w:marBottom w:val="0"/>
      <w:divBdr>
        <w:top w:val="none" w:sz="0" w:space="0" w:color="auto"/>
        <w:left w:val="none" w:sz="0" w:space="0" w:color="auto"/>
        <w:bottom w:val="none" w:sz="0" w:space="0" w:color="auto"/>
        <w:right w:val="none" w:sz="0" w:space="0" w:color="auto"/>
      </w:divBdr>
    </w:div>
    <w:div w:id="745148084">
      <w:bodyDiv w:val="1"/>
      <w:marLeft w:val="0"/>
      <w:marRight w:val="0"/>
      <w:marTop w:val="0"/>
      <w:marBottom w:val="0"/>
      <w:divBdr>
        <w:top w:val="none" w:sz="0" w:space="0" w:color="auto"/>
        <w:left w:val="none" w:sz="0" w:space="0" w:color="auto"/>
        <w:bottom w:val="none" w:sz="0" w:space="0" w:color="auto"/>
        <w:right w:val="none" w:sz="0" w:space="0" w:color="auto"/>
      </w:divBdr>
    </w:div>
    <w:div w:id="16752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17</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257</cp:revision>
  <cp:lastPrinted>2019-09-06T10:07:00Z</cp:lastPrinted>
  <dcterms:created xsi:type="dcterms:W3CDTF">2019-09-02T11:05:00Z</dcterms:created>
  <dcterms:modified xsi:type="dcterms:W3CDTF">2019-09-06T10:28:00Z</dcterms:modified>
</cp:coreProperties>
</file>